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93" w:type="dxa"/>
        <w:tblInd w:w="-72" w:type="dxa"/>
        <w:tblLook w:val="01E0" w:firstRow="1" w:lastRow="1" w:firstColumn="1" w:lastColumn="1" w:noHBand="0" w:noVBand="0"/>
      </w:tblPr>
      <w:tblGrid>
        <w:gridCol w:w="4433"/>
        <w:gridCol w:w="5760"/>
      </w:tblGrid>
      <w:tr w:rsidR="002A0002" w:rsidRPr="009468F3" w:rsidTr="00523EE9">
        <w:trPr>
          <w:trHeight w:val="1139"/>
        </w:trPr>
        <w:tc>
          <w:tcPr>
            <w:tcW w:w="4433" w:type="dxa"/>
          </w:tcPr>
          <w:p w:rsidR="002A0002" w:rsidRPr="009468F3" w:rsidRDefault="002A0002" w:rsidP="009468F3">
            <w:pPr>
              <w:spacing w:after="0" w:line="288" w:lineRule="auto"/>
              <w:jc w:val="center"/>
              <w:rPr>
                <w:rFonts w:cs="Times New Roman"/>
                <w:b/>
                <w:sz w:val="26"/>
                <w:szCs w:val="26"/>
              </w:rPr>
            </w:pPr>
            <w:r w:rsidRPr="009468F3">
              <w:rPr>
                <w:rFonts w:cs="Times New Roman"/>
                <w:bCs/>
                <w:noProof/>
                <w:sz w:val="26"/>
                <w:szCs w:val="26"/>
                <w:lang w:val="vi-VN" w:eastAsia="vi-VN"/>
              </w:rPr>
              <mc:AlternateContent>
                <mc:Choice Requires="wps">
                  <w:drawing>
                    <wp:anchor distT="0" distB="0" distL="114300" distR="114300" simplePos="0" relativeHeight="251660288" behindDoc="0" locked="0" layoutInCell="1" allowOverlap="1" wp14:anchorId="42D35A6F" wp14:editId="41412FBD">
                      <wp:simplePos x="0" y="0"/>
                      <wp:positionH relativeFrom="column">
                        <wp:posOffset>654050</wp:posOffset>
                      </wp:positionH>
                      <wp:positionV relativeFrom="paragraph">
                        <wp:posOffset>481330</wp:posOffset>
                      </wp:positionV>
                      <wp:extent cx="1139190" cy="0"/>
                      <wp:effectExtent l="6350" t="5080" r="6985"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9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37.9pt" to="141.2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gzd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"/>
                  </w:pict>
                </mc:Fallback>
              </mc:AlternateContent>
            </w:r>
            <w:r w:rsidRPr="009468F3">
              <w:rPr>
                <w:rFonts w:cs="Times New Roman"/>
                <w:bCs/>
                <w:noProof/>
                <w:sz w:val="26"/>
                <w:szCs w:val="26"/>
              </w:rPr>
              <w:t>ỦY BAN ND HUYỆN</w:t>
            </w:r>
            <w:r w:rsidRPr="009468F3">
              <w:rPr>
                <w:rFonts w:cs="Times New Roman"/>
                <w:sz w:val="26"/>
                <w:szCs w:val="26"/>
              </w:rPr>
              <w:t xml:space="preserve"> KHOÁI CHÂU</w:t>
            </w:r>
            <w:r w:rsidRPr="009468F3">
              <w:rPr>
                <w:rFonts w:cs="Times New Roman"/>
                <w:b/>
                <w:sz w:val="26"/>
                <w:szCs w:val="26"/>
              </w:rPr>
              <w:t xml:space="preserve"> TRƯỜNG MẦM NON </w:t>
            </w:r>
            <w:r w:rsidR="00C91CE4">
              <w:rPr>
                <w:rFonts w:cs="Times New Roman"/>
                <w:b/>
                <w:sz w:val="26"/>
                <w:szCs w:val="26"/>
              </w:rPr>
              <w:t>HÀM TỬ</w:t>
            </w:r>
          </w:p>
          <w:p w:rsidR="002A0002" w:rsidRPr="009468F3" w:rsidRDefault="002A0002" w:rsidP="009468F3">
            <w:pPr>
              <w:spacing w:after="0" w:line="288" w:lineRule="auto"/>
              <w:jc w:val="center"/>
              <w:rPr>
                <w:rFonts w:cs="Times New Roman"/>
                <w:sz w:val="26"/>
                <w:szCs w:val="26"/>
              </w:rPr>
            </w:pPr>
          </w:p>
          <w:p w:rsidR="002A0002" w:rsidRPr="009468F3" w:rsidRDefault="002A0002" w:rsidP="00255F09">
            <w:pPr>
              <w:spacing w:after="0" w:line="288" w:lineRule="auto"/>
              <w:jc w:val="center"/>
              <w:rPr>
                <w:rFonts w:cs="Times New Roman"/>
                <w:sz w:val="26"/>
                <w:szCs w:val="26"/>
              </w:rPr>
            </w:pPr>
            <w:r w:rsidRPr="009468F3">
              <w:rPr>
                <w:rFonts w:cs="Times New Roman"/>
                <w:sz w:val="26"/>
                <w:szCs w:val="26"/>
              </w:rPr>
              <w:t>Số</w:t>
            </w:r>
            <w:r w:rsidR="00255F09">
              <w:rPr>
                <w:rFonts w:cs="Times New Roman"/>
                <w:sz w:val="26"/>
                <w:szCs w:val="26"/>
              </w:rPr>
              <w:t>: 36</w:t>
            </w:r>
            <w:r w:rsidR="00C91CE4">
              <w:rPr>
                <w:rFonts w:cs="Times New Roman"/>
                <w:sz w:val="26"/>
                <w:szCs w:val="26"/>
              </w:rPr>
              <w:t>/KH-MNHT</w:t>
            </w:r>
          </w:p>
        </w:tc>
        <w:tc>
          <w:tcPr>
            <w:tcW w:w="5760" w:type="dxa"/>
          </w:tcPr>
          <w:p w:rsidR="002A0002" w:rsidRPr="009468F3" w:rsidRDefault="002A0002" w:rsidP="009468F3">
            <w:pPr>
              <w:spacing w:after="0" w:line="288" w:lineRule="auto"/>
              <w:jc w:val="center"/>
              <w:rPr>
                <w:rFonts w:cs="Times New Roman"/>
                <w:b/>
                <w:sz w:val="26"/>
                <w:szCs w:val="26"/>
              </w:rPr>
            </w:pPr>
            <w:r w:rsidRPr="009468F3">
              <w:rPr>
                <w:rFonts w:cs="Times New Roman"/>
                <w:b/>
                <w:sz w:val="26"/>
                <w:szCs w:val="26"/>
              </w:rPr>
              <w:t>CỘNG HÒA XÃ HỘI CHỦ NGHĨA VIỆT NAM</w:t>
            </w:r>
          </w:p>
          <w:p w:rsidR="002A0002" w:rsidRPr="009468F3" w:rsidRDefault="002A0002" w:rsidP="009468F3">
            <w:pPr>
              <w:spacing w:after="0" w:line="288" w:lineRule="auto"/>
              <w:jc w:val="center"/>
              <w:rPr>
                <w:rFonts w:cs="Times New Roman"/>
                <w:b/>
                <w:i/>
                <w:sz w:val="26"/>
                <w:szCs w:val="26"/>
              </w:rPr>
            </w:pPr>
            <w:r w:rsidRPr="009468F3">
              <w:rPr>
                <w:rFonts w:cs="Times New Roman"/>
                <w:b/>
                <w:sz w:val="26"/>
                <w:szCs w:val="26"/>
              </w:rPr>
              <w:t>Độc lập - Tự do - Hạnh phúc</w:t>
            </w:r>
          </w:p>
          <w:p w:rsidR="002A0002" w:rsidRPr="009468F3" w:rsidRDefault="002A0002" w:rsidP="009468F3">
            <w:pPr>
              <w:spacing w:after="0" w:line="288" w:lineRule="auto"/>
              <w:jc w:val="center"/>
              <w:rPr>
                <w:rFonts w:cs="Times New Roman"/>
                <w:i/>
                <w:sz w:val="26"/>
                <w:szCs w:val="26"/>
              </w:rPr>
            </w:pPr>
            <w:r w:rsidRPr="009468F3">
              <w:rPr>
                <w:rFonts w:cs="Times New Roman"/>
                <w:b/>
                <w:noProof/>
                <w:sz w:val="26"/>
                <w:szCs w:val="26"/>
                <w:lang w:val="vi-VN" w:eastAsia="vi-VN"/>
              </w:rPr>
              <mc:AlternateContent>
                <mc:Choice Requires="wps">
                  <w:drawing>
                    <wp:anchor distT="0" distB="0" distL="114300" distR="114300" simplePos="0" relativeHeight="251659264" behindDoc="0" locked="0" layoutInCell="1" allowOverlap="1" wp14:anchorId="394414BA" wp14:editId="03DBF027">
                      <wp:simplePos x="0" y="0"/>
                      <wp:positionH relativeFrom="column">
                        <wp:posOffset>723900</wp:posOffset>
                      </wp:positionH>
                      <wp:positionV relativeFrom="paragraph">
                        <wp:posOffset>-2540</wp:posOffset>
                      </wp:positionV>
                      <wp:extent cx="1997710" cy="0"/>
                      <wp:effectExtent l="9525" t="6985" r="12065"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7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2pt" to="214.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6bF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"/>
                  </w:pict>
                </mc:Fallback>
              </mc:AlternateContent>
            </w:r>
            <w:r w:rsidRPr="009468F3">
              <w:rPr>
                <w:rFonts w:cs="Times New Roman"/>
                <w:i/>
                <w:sz w:val="26"/>
                <w:szCs w:val="26"/>
              </w:rPr>
              <w:t xml:space="preserve">                 </w:t>
            </w:r>
          </w:p>
          <w:p w:rsidR="002A0002" w:rsidRPr="009468F3" w:rsidRDefault="002A0002" w:rsidP="00C74B38">
            <w:pPr>
              <w:spacing w:after="0" w:line="288" w:lineRule="auto"/>
              <w:jc w:val="center"/>
              <w:rPr>
                <w:rFonts w:cs="Times New Roman"/>
                <w:i/>
                <w:sz w:val="26"/>
                <w:szCs w:val="26"/>
              </w:rPr>
            </w:pPr>
            <w:r w:rsidRPr="009468F3">
              <w:rPr>
                <w:rFonts w:cs="Times New Roman"/>
                <w:i/>
                <w:sz w:val="26"/>
                <w:szCs w:val="26"/>
              </w:rPr>
              <w:t xml:space="preserve"> </w:t>
            </w:r>
            <w:r w:rsidR="00C91CE4">
              <w:rPr>
                <w:rFonts w:cs="Times New Roman"/>
                <w:i/>
                <w:sz w:val="26"/>
                <w:szCs w:val="26"/>
              </w:rPr>
              <w:t>Hàm Tử</w:t>
            </w:r>
            <w:r w:rsidR="009455BA" w:rsidRPr="009468F3">
              <w:rPr>
                <w:rFonts w:cs="Times New Roman"/>
                <w:i/>
                <w:sz w:val="26"/>
                <w:szCs w:val="26"/>
              </w:rPr>
              <w:t xml:space="preserve">, ngày  </w:t>
            </w:r>
            <w:r w:rsidR="00015A49">
              <w:rPr>
                <w:rFonts w:cs="Times New Roman"/>
                <w:i/>
                <w:sz w:val="26"/>
                <w:szCs w:val="26"/>
              </w:rPr>
              <w:t>2</w:t>
            </w:r>
            <w:r w:rsidR="00C74B38">
              <w:rPr>
                <w:rFonts w:cs="Times New Roman"/>
                <w:i/>
                <w:sz w:val="26"/>
                <w:szCs w:val="26"/>
              </w:rPr>
              <w:t>7</w:t>
            </w:r>
            <w:bookmarkStart w:id="0" w:name="_GoBack"/>
            <w:bookmarkEnd w:id="0"/>
            <w:r w:rsidR="009455BA" w:rsidRPr="009468F3">
              <w:rPr>
                <w:rFonts w:cs="Times New Roman"/>
                <w:i/>
                <w:sz w:val="26"/>
                <w:szCs w:val="26"/>
              </w:rPr>
              <w:t xml:space="preserve"> </w:t>
            </w:r>
            <w:r w:rsidRPr="009468F3">
              <w:rPr>
                <w:rFonts w:cs="Times New Roman"/>
                <w:i/>
                <w:sz w:val="26"/>
                <w:szCs w:val="26"/>
              </w:rPr>
              <w:t xml:space="preserve"> tháng  </w:t>
            </w:r>
            <w:r w:rsidR="00015A49">
              <w:rPr>
                <w:rFonts w:cs="Times New Roman"/>
                <w:i/>
                <w:sz w:val="26"/>
                <w:szCs w:val="26"/>
              </w:rPr>
              <w:t>9</w:t>
            </w:r>
            <w:r w:rsidR="009455BA" w:rsidRPr="009468F3">
              <w:rPr>
                <w:rFonts w:cs="Times New Roman"/>
                <w:i/>
                <w:sz w:val="26"/>
                <w:szCs w:val="26"/>
              </w:rPr>
              <w:t xml:space="preserve"> </w:t>
            </w:r>
            <w:r w:rsidRPr="009468F3">
              <w:rPr>
                <w:rFonts w:cs="Times New Roman"/>
                <w:i/>
                <w:sz w:val="26"/>
                <w:szCs w:val="26"/>
              </w:rPr>
              <w:t xml:space="preserve"> năm 202</w:t>
            </w:r>
            <w:r w:rsidR="00015A49">
              <w:rPr>
                <w:rFonts w:cs="Times New Roman"/>
                <w:i/>
                <w:sz w:val="26"/>
                <w:szCs w:val="26"/>
              </w:rPr>
              <w:t>3</w:t>
            </w:r>
          </w:p>
        </w:tc>
      </w:tr>
    </w:tbl>
    <w:p w:rsidR="002A0002" w:rsidRPr="009468F3" w:rsidRDefault="002A0002" w:rsidP="009468F3">
      <w:pPr>
        <w:spacing w:after="0" w:line="288" w:lineRule="auto"/>
        <w:jc w:val="both"/>
        <w:rPr>
          <w:rStyle w:val="fontstyle01"/>
          <w:rFonts w:ascii="Times New Roman" w:hAnsi="Times New Roman" w:cs="Times New Roman"/>
        </w:rPr>
      </w:pPr>
    </w:p>
    <w:p w:rsidR="00C91CE4" w:rsidRDefault="002A0002" w:rsidP="00C91CE4">
      <w:pPr>
        <w:spacing w:after="0" w:line="288" w:lineRule="auto"/>
        <w:jc w:val="center"/>
        <w:rPr>
          <w:rStyle w:val="fontstyle01"/>
          <w:rFonts w:ascii="Times New Roman" w:hAnsi="Times New Roman" w:cs="Times New Roman"/>
          <w:b/>
        </w:rPr>
      </w:pPr>
      <w:r w:rsidRPr="009468F3">
        <w:rPr>
          <w:rStyle w:val="fontstyle01"/>
          <w:rFonts w:ascii="Times New Roman" w:hAnsi="Times New Roman" w:cs="Times New Roman"/>
          <w:b/>
        </w:rPr>
        <w:t xml:space="preserve">KẾ HOẠCH </w:t>
      </w:r>
    </w:p>
    <w:p w:rsidR="00B56F7F" w:rsidRPr="00B56F7F" w:rsidRDefault="00015A49" w:rsidP="00015A49">
      <w:pPr>
        <w:spacing w:line="264" w:lineRule="auto"/>
        <w:jc w:val="center"/>
        <w:rPr>
          <w:rStyle w:val="fontstyle21"/>
          <w:rFonts w:ascii="Times New Roman" w:hAnsi="Times New Roman" w:cs="Times New Roman"/>
          <w:b w:val="0"/>
          <w:bCs w:val="0"/>
        </w:rPr>
      </w:pPr>
      <w:r>
        <w:rPr>
          <w:b/>
          <w:color w:val="FF0000"/>
          <w:szCs w:val="28"/>
        </w:rPr>
        <w:t>T</w:t>
      </w:r>
      <w:r w:rsidRPr="00015A49">
        <w:rPr>
          <w:b/>
          <w:color w:val="FF0000"/>
          <w:szCs w:val="28"/>
        </w:rPr>
        <w:t>hực hiện nhiệm vụ giáo dục thể chất và y tế trường học năm học 2023-2024</w:t>
      </w:r>
    </w:p>
    <w:p w:rsidR="00015A49" w:rsidRPr="00015A49" w:rsidRDefault="00D25556" w:rsidP="00015A49">
      <w:pPr>
        <w:spacing w:before="60" w:after="0" w:line="288" w:lineRule="auto"/>
        <w:ind w:firstLine="567"/>
        <w:jc w:val="both"/>
        <w:rPr>
          <w:rStyle w:val="fontstyle01"/>
          <w:rFonts w:ascii="Times New Roman" w:hAnsi="Times New Roman" w:cs="Times New Roman"/>
          <w:b/>
          <w:bCs/>
        </w:rPr>
      </w:pPr>
      <w:r w:rsidRPr="009468F3">
        <w:rPr>
          <w:rStyle w:val="fontstyle01"/>
          <w:rFonts w:ascii="Times New Roman" w:hAnsi="Times New Roman" w:cs="Times New Roman"/>
        </w:rPr>
        <w:t xml:space="preserve">Thực hiện Công văn số </w:t>
      </w:r>
      <w:r w:rsidR="00015A49">
        <w:rPr>
          <w:rStyle w:val="fontstyle01"/>
          <w:rFonts w:ascii="Times New Roman" w:hAnsi="Times New Roman" w:cs="Times New Roman"/>
        </w:rPr>
        <w:t>09</w:t>
      </w:r>
      <w:r w:rsidR="002A0002" w:rsidRPr="009468F3">
        <w:rPr>
          <w:rStyle w:val="fontstyle01"/>
          <w:rFonts w:ascii="Times New Roman" w:hAnsi="Times New Roman" w:cs="Times New Roman"/>
        </w:rPr>
        <w:t xml:space="preserve">/PGDĐT ngày </w:t>
      </w:r>
      <w:r w:rsidR="00015A49">
        <w:rPr>
          <w:rStyle w:val="fontstyle01"/>
          <w:rFonts w:ascii="Times New Roman" w:hAnsi="Times New Roman" w:cs="Times New Roman"/>
        </w:rPr>
        <w:t>19</w:t>
      </w:r>
      <w:r w:rsidRPr="009468F3">
        <w:rPr>
          <w:rStyle w:val="fontstyle01"/>
          <w:rFonts w:ascii="Times New Roman" w:hAnsi="Times New Roman" w:cs="Times New Roman"/>
        </w:rPr>
        <w:t>/9/202</w:t>
      </w:r>
      <w:r w:rsidR="00015A49">
        <w:rPr>
          <w:rStyle w:val="fontstyle01"/>
          <w:rFonts w:ascii="Times New Roman" w:hAnsi="Times New Roman" w:cs="Times New Roman"/>
        </w:rPr>
        <w:t>3</w:t>
      </w:r>
      <w:r w:rsidRPr="009468F3">
        <w:rPr>
          <w:rStyle w:val="fontstyle01"/>
          <w:rFonts w:ascii="Times New Roman" w:hAnsi="Times New Roman" w:cs="Times New Roman"/>
        </w:rPr>
        <w:t xml:space="preserve"> của</w:t>
      </w:r>
      <w:r w:rsidR="0004522C" w:rsidRPr="009468F3">
        <w:rPr>
          <w:rFonts w:cs="Times New Roman"/>
          <w:color w:val="000000"/>
          <w:szCs w:val="28"/>
        </w:rPr>
        <w:t xml:space="preserve"> </w:t>
      </w:r>
      <w:r w:rsidR="002A0002" w:rsidRPr="009468F3">
        <w:rPr>
          <w:rStyle w:val="fontstyle01"/>
          <w:rFonts w:ascii="Times New Roman" w:hAnsi="Times New Roman" w:cs="Times New Roman"/>
        </w:rPr>
        <w:t xml:space="preserve">Phòng </w:t>
      </w:r>
      <w:r w:rsidRPr="009468F3">
        <w:rPr>
          <w:rStyle w:val="fontstyle01"/>
          <w:rFonts w:ascii="Times New Roman" w:hAnsi="Times New Roman" w:cs="Times New Roman"/>
        </w:rPr>
        <w:t xml:space="preserve">Giáo dục &amp; Đào </w:t>
      </w:r>
      <w:r w:rsidRPr="00015A49">
        <w:rPr>
          <w:rStyle w:val="fontstyle01"/>
          <w:rFonts w:ascii="Times New Roman" w:hAnsi="Times New Roman" w:cs="Times New Roman"/>
        </w:rPr>
        <w:t xml:space="preserve">tạo </w:t>
      </w:r>
      <w:r w:rsidR="002A0002" w:rsidRPr="00015A49">
        <w:rPr>
          <w:rStyle w:val="fontstyle01"/>
          <w:rFonts w:ascii="Times New Roman" w:hAnsi="Times New Roman" w:cs="Times New Roman"/>
        </w:rPr>
        <w:t>huyện Khoái Châu</w:t>
      </w:r>
      <w:r w:rsidRPr="00015A49">
        <w:rPr>
          <w:rStyle w:val="fontstyle01"/>
          <w:rFonts w:ascii="Times New Roman" w:hAnsi="Times New Roman" w:cs="Times New Roman"/>
        </w:rPr>
        <w:t xml:space="preserve"> về việc </w:t>
      </w:r>
      <w:r w:rsidR="00015A49" w:rsidRPr="00015A49">
        <w:rPr>
          <w:szCs w:val="28"/>
        </w:rPr>
        <w:t>hướng dẫn thực hiện nhiệm vụ  giáo dục thể chất và y tế trường học năm học 2023-2024</w:t>
      </w:r>
      <w:r w:rsidR="00015A49">
        <w:rPr>
          <w:szCs w:val="28"/>
        </w:rPr>
        <w:t>.</w:t>
      </w:r>
    </w:p>
    <w:p w:rsidR="0004522C" w:rsidRPr="009468F3" w:rsidRDefault="002A0002" w:rsidP="00015A49">
      <w:pPr>
        <w:spacing w:before="60" w:after="0" w:line="288" w:lineRule="auto"/>
        <w:ind w:firstLine="567"/>
        <w:jc w:val="both"/>
        <w:rPr>
          <w:rStyle w:val="fontstyle01"/>
          <w:rFonts w:ascii="Times New Roman" w:hAnsi="Times New Roman" w:cs="Times New Roman"/>
        </w:rPr>
      </w:pPr>
      <w:r w:rsidRPr="009468F3">
        <w:rPr>
          <w:rStyle w:val="fontstyle01"/>
          <w:rFonts w:ascii="Times New Roman" w:hAnsi="Times New Roman" w:cs="Times New Roman"/>
        </w:rPr>
        <w:t xml:space="preserve">Trường Mầm non </w:t>
      </w:r>
      <w:r w:rsidR="00C91CE4">
        <w:rPr>
          <w:rStyle w:val="fontstyle01"/>
          <w:rFonts w:ascii="Times New Roman" w:hAnsi="Times New Roman" w:cs="Times New Roman"/>
        </w:rPr>
        <w:t>Hàm Tử</w:t>
      </w:r>
      <w:r w:rsidRPr="009468F3">
        <w:rPr>
          <w:rStyle w:val="fontstyle01"/>
          <w:rFonts w:ascii="Times New Roman" w:hAnsi="Times New Roman" w:cs="Times New Roman"/>
        </w:rPr>
        <w:t xml:space="preserve"> xây dựng Kế hoạch </w:t>
      </w:r>
      <w:r w:rsidR="00D25556" w:rsidRPr="009468F3">
        <w:rPr>
          <w:rStyle w:val="fontstyle01"/>
          <w:rFonts w:ascii="Times New Roman" w:hAnsi="Times New Roman" w:cs="Times New Roman"/>
        </w:rPr>
        <w:t>thực hiện nhiệm vụ giáo dục thể chất và y tế trường học</w:t>
      </w:r>
      <w:r w:rsidR="0004522C" w:rsidRPr="009468F3">
        <w:rPr>
          <w:rStyle w:val="fontstyle01"/>
          <w:rFonts w:ascii="Times New Roman" w:hAnsi="Times New Roman" w:cs="Times New Roman"/>
        </w:rPr>
        <w:t xml:space="preserve"> </w:t>
      </w:r>
      <w:r w:rsidR="00D25556" w:rsidRPr="009468F3">
        <w:rPr>
          <w:rStyle w:val="fontstyle01"/>
          <w:rFonts w:ascii="Times New Roman" w:hAnsi="Times New Roman" w:cs="Times New Roman"/>
        </w:rPr>
        <w:t>năm họ</w:t>
      </w:r>
      <w:r w:rsidR="00015A49">
        <w:rPr>
          <w:rStyle w:val="fontstyle01"/>
          <w:rFonts w:ascii="Times New Roman" w:hAnsi="Times New Roman" w:cs="Times New Roman"/>
        </w:rPr>
        <w:t>c 2023</w:t>
      </w:r>
      <w:r w:rsidR="0004522C" w:rsidRPr="009468F3">
        <w:rPr>
          <w:rStyle w:val="fontstyle01"/>
          <w:rFonts w:ascii="Times New Roman" w:hAnsi="Times New Roman" w:cs="Times New Roman"/>
        </w:rPr>
        <w:t>-202</w:t>
      </w:r>
      <w:r w:rsidR="00015A49">
        <w:rPr>
          <w:rStyle w:val="fontstyle01"/>
          <w:rFonts w:ascii="Times New Roman" w:hAnsi="Times New Roman" w:cs="Times New Roman"/>
        </w:rPr>
        <w:t>4</w:t>
      </w:r>
      <w:r w:rsidR="0004522C" w:rsidRPr="009468F3">
        <w:rPr>
          <w:rStyle w:val="fontstyle01"/>
          <w:rFonts w:ascii="Times New Roman" w:hAnsi="Times New Roman" w:cs="Times New Roman"/>
        </w:rPr>
        <w:t xml:space="preserve"> </w:t>
      </w:r>
      <w:r w:rsidR="00D25556" w:rsidRPr="009468F3">
        <w:rPr>
          <w:rStyle w:val="fontstyle01"/>
          <w:rFonts w:ascii="Times New Roman" w:hAnsi="Times New Roman" w:cs="Times New Roman"/>
        </w:rPr>
        <w:t>với nộ</w:t>
      </w:r>
      <w:r w:rsidR="0004522C" w:rsidRPr="009468F3">
        <w:rPr>
          <w:rStyle w:val="fontstyle01"/>
          <w:rFonts w:ascii="Times New Roman" w:hAnsi="Times New Roman" w:cs="Times New Roman"/>
        </w:rPr>
        <w:t xml:space="preserve">i dung sau: </w:t>
      </w:r>
    </w:p>
    <w:p w:rsidR="00C44A50" w:rsidRPr="00762FAD" w:rsidRDefault="0004522C" w:rsidP="00542078">
      <w:pPr>
        <w:pStyle w:val="BodyTextIndent"/>
        <w:tabs>
          <w:tab w:val="left" w:pos="720"/>
        </w:tabs>
        <w:spacing w:before="60" w:after="0" w:line="288" w:lineRule="auto"/>
        <w:ind w:left="0" w:firstLine="567"/>
        <w:jc w:val="center"/>
        <w:rPr>
          <w:rFonts w:ascii="Times New Roman" w:hAnsi="Times New Roman"/>
          <w:b/>
          <w:szCs w:val="28"/>
        </w:rPr>
      </w:pPr>
      <w:r w:rsidRPr="009468F3">
        <w:rPr>
          <w:rStyle w:val="fontstyle21"/>
          <w:rFonts w:ascii="Times New Roman" w:hAnsi="Times New Roman"/>
        </w:rPr>
        <w:tab/>
      </w:r>
      <w:r w:rsidR="00C44A50">
        <w:rPr>
          <w:rFonts w:ascii="Times New Roman" w:hAnsi="Times New Roman"/>
          <w:b/>
          <w:szCs w:val="28"/>
        </w:rPr>
        <w:t>PHẦN THỨ NHẤT </w:t>
      </w:r>
    </w:p>
    <w:p w:rsidR="00C44A50" w:rsidRPr="00762FAD" w:rsidRDefault="00C44A50" w:rsidP="00542078">
      <w:pPr>
        <w:pStyle w:val="BodyTextIndent"/>
        <w:tabs>
          <w:tab w:val="left" w:pos="720"/>
        </w:tabs>
        <w:spacing w:before="60" w:after="0" w:line="288" w:lineRule="auto"/>
        <w:ind w:left="0" w:firstLine="567"/>
        <w:jc w:val="center"/>
        <w:rPr>
          <w:rFonts w:ascii="Times New Roman" w:hAnsi="Times New Roman"/>
          <w:b/>
          <w:szCs w:val="28"/>
        </w:rPr>
      </w:pPr>
      <w:r w:rsidRPr="00762FAD">
        <w:rPr>
          <w:rFonts w:ascii="Times New Roman" w:hAnsi="Times New Roman"/>
          <w:b/>
          <w:szCs w:val="28"/>
        </w:rPr>
        <w:t>ĐẶC ĐIỂM TÌNH HÌNH</w:t>
      </w:r>
    </w:p>
    <w:p w:rsidR="00C44A50" w:rsidRPr="00725AB6" w:rsidRDefault="00C44A50" w:rsidP="00542078">
      <w:pPr>
        <w:pStyle w:val="BodyTextIndent"/>
        <w:spacing w:before="60" w:after="0" w:line="288" w:lineRule="auto"/>
        <w:ind w:left="0" w:firstLine="567"/>
        <w:jc w:val="both"/>
        <w:rPr>
          <w:rFonts w:ascii="Times New Roman" w:hAnsi="Times New Roman"/>
          <w:b/>
          <w:lang w:val="it-IT"/>
        </w:rPr>
      </w:pPr>
      <w:r>
        <w:rPr>
          <w:rFonts w:ascii="Times New Roman" w:hAnsi="Times New Roman"/>
          <w:b/>
          <w:lang w:val="it-IT"/>
        </w:rPr>
        <w:t>I. THUẬN LỢI</w:t>
      </w:r>
    </w:p>
    <w:p w:rsidR="00C44A50" w:rsidRPr="00717406" w:rsidRDefault="00C44A50" w:rsidP="00542078">
      <w:pPr>
        <w:pStyle w:val="BodyTextIndent"/>
        <w:spacing w:before="60" w:after="0" w:line="288" w:lineRule="auto"/>
        <w:ind w:left="0" w:firstLine="567"/>
        <w:jc w:val="both"/>
        <w:rPr>
          <w:rFonts w:ascii="Times New Roman" w:hAnsi="Times New Roman"/>
          <w:lang w:val="it-IT"/>
        </w:rPr>
      </w:pPr>
      <w:r w:rsidRPr="00717406">
        <w:rPr>
          <w:rFonts w:ascii="Times New Roman" w:hAnsi="Times New Roman"/>
          <w:lang w:val="it-IT"/>
        </w:rPr>
        <w:t xml:space="preserve">Năm học </w:t>
      </w:r>
      <w:r w:rsidR="00015A49">
        <w:rPr>
          <w:rFonts w:ascii="Times New Roman" w:hAnsi="Times New Roman"/>
          <w:color w:val="FF0000"/>
          <w:lang w:val="it-IT"/>
        </w:rPr>
        <w:t>2023 - 2024</w:t>
      </w:r>
      <w:r w:rsidRPr="00717406">
        <w:rPr>
          <w:rFonts w:ascii="Times New Roman" w:hAnsi="Times New Roman"/>
          <w:lang w:val="it-IT"/>
        </w:rPr>
        <w:t xml:space="preserve"> trường Mầm non Hàm Tử vẫn tiếp tục nhận được sự quan tâm chỉ đạo của Phòng Giáo dục &amp; Đào tạo Khoái Châu, của Đảng uỷ - HĐND - UBND xã, sự quan tâm của các ban ngành đoàn thể, cùng với sự chăm lo hỗ trợ của toàn dân xã Hàm Tử. </w:t>
      </w:r>
    </w:p>
    <w:p w:rsidR="00015A49" w:rsidRPr="00725AB6" w:rsidRDefault="00015A49" w:rsidP="00015A49">
      <w:pPr>
        <w:pStyle w:val="BodyTextIndent"/>
        <w:spacing w:before="40" w:after="0" w:line="288" w:lineRule="auto"/>
        <w:ind w:left="0" w:firstLine="720"/>
        <w:jc w:val="both"/>
        <w:rPr>
          <w:rFonts w:ascii="Times New Roman" w:hAnsi="Times New Roman"/>
          <w:spacing w:val="-2"/>
          <w:lang w:val="it-IT"/>
        </w:rPr>
      </w:pPr>
      <w:r w:rsidRPr="00725AB6">
        <w:rPr>
          <w:rFonts w:ascii="Times New Roman" w:hAnsi="Times New Roman"/>
          <w:spacing w:val="-2"/>
          <w:lang w:val="it-IT"/>
        </w:rPr>
        <w:t>Tr</w:t>
      </w:r>
      <w:r w:rsidRPr="00725AB6">
        <w:rPr>
          <w:rFonts w:ascii="Times New Roman" w:hAnsi="Times New Roman" w:hint="eastAsia"/>
          <w:spacing w:val="-2"/>
          <w:lang w:val="it-IT"/>
        </w:rPr>
        <w:t>ư</w:t>
      </w:r>
      <w:r w:rsidRPr="00725AB6">
        <w:rPr>
          <w:rFonts w:ascii="Times New Roman" w:hAnsi="Times New Roman"/>
          <w:spacing w:val="-2"/>
          <w:lang w:val="it-IT"/>
        </w:rPr>
        <w:t xml:space="preserve">ờng Mầm non Hàm Tử </w:t>
      </w:r>
      <w:r>
        <w:rPr>
          <w:rFonts w:ascii="Times New Roman" w:hAnsi="Times New Roman"/>
          <w:spacing w:val="-2"/>
          <w:lang w:val="it-IT"/>
        </w:rPr>
        <w:t xml:space="preserve">có cơ sở vật chất đầy đủ, khang trang, </w:t>
      </w:r>
      <w:r w:rsidR="008012F0">
        <w:rPr>
          <w:rFonts w:ascii="Times New Roman" w:hAnsi="Times New Roman"/>
          <w:spacing w:val="-2"/>
          <w:lang w:val="it-IT"/>
        </w:rPr>
        <w:t xml:space="preserve">nằm cạnh trạm y tế xã thuận lợi cho công tác y tế trường học.Nhà trường </w:t>
      </w:r>
      <w:r w:rsidRPr="00725AB6">
        <w:rPr>
          <w:rFonts w:ascii="Times New Roman" w:hAnsi="Times New Roman"/>
          <w:spacing w:val="-2"/>
          <w:lang w:val="it-IT"/>
        </w:rPr>
        <w:t xml:space="preserve">có </w:t>
      </w:r>
      <w:r w:rsidRPr="00725AB6">
        <w:rPr>
          <w:rFonts w:ascii="Times New Roman" w:hAnsi="Times New Roman" w:hint="eastAsia"/>
          <w:spacing w:val="-2"/>
          <w:lang w:val="it-IT"/>
        </w:rPr>
        <w:t>đ</w:t>
      </w:r>
      <w:r w:rsidRPr="00725AB6">
        <w:rPr>
          <w:rFonts w:ascii="Times New Roman" w:hAnsi="Times New Roman"/>
          <w:spacing w:val="-2"/>
          <w:lang w:val="it-IT"/>
        </w:rPr>
        <w:t xml:space="preserve">ội ngũ cán bộ quản lý, giáo viên trẻ, nhiệt tình, yêu nghề, mến trẻ, linh </w:t>
      </w:r>
      <w:r w:rsidRPr="00725AB6">
        <w:rPr>
          <w:rFonts w:ascii="Times New Roman" w:hAnsi="Times New Roman" w:hint="eastAsia"/>
          <w:spacing w:val="-2"/>
          <w:lang w:val="it-IT"/>
        </w:rPr>
        <w:t>đ</w:t>
      </w:r>
      <w:r w:rsidRPr="00725AB6">
        <w:rPr>
          <w:rFonts w:ascii="Times New Roman" w:hAnsi="Times New Roman"/>
          <w:spacing w:val="-2"/>
          <w:lang w:val="it-IT"/>
        </w:rPr>
        <w:t xml:space="preserve">ộng, sáng tạo, có trách nhiệm trong công tác, có tinh thần tự học tập nâng cao trình </w:t>
      </w:r>
      <w:r w:rsidRPr="00725AB6">
        <w:rPr>
          <w:rFonts w:ascii="Times New Roman" w:hAnsi="Times New Roman" w:hint="eastAsia"/>
          <w:spacing w:val="-2"/>
          <w:lang w:val="it-IT"/>
        </w:rPr>
        <w:t>đ</w:t>
      </w:r>
      <w:r w:rsidRPr="00725AB6">
        <w:rPr>
          <w:rFonts w:ascii="Times New Roman" w:hAnsi="Times New Roman"/>
          <w:spacing w:val="-2"/>
          <w:lang w:val="it-IT"/>
        </w:rPr>
        <w:t>ộ chuyên môn, nghiệp vụ của bản thân</w:t>
      </w:r>
      <w:r>
        <w:rPr>
          <w:rFonts w:ascii="Times New Roman" w:hAnsi="Times New Roman"/>
          <w:spacing w:val="-2"/>
          <w:lang w:val="it-IT"/>
        </w:rPr>
        <w:t xml:space="preserve">, </w:t>
      </w:r>
      <w:r w:rsidRPr="00E07A53">
        <w:rPr>
          <w:rFonts w:ascii="Times New Roman" w:hAnsi="Times New Roman"/>
          <w:lang w:val="it-IT"/>
        </w:rPr>
        <w:t>mạnh dạn đổi mới trong</w:t>
      </w:r>
      <w:r w:rsidRPr="00725AB6">
        <w:rPr>
          <w:rFonts w:ascii="Times New Roman" w:hAnsi="Times New Roman"/>
          <w:spacing w:val="-2"/>
          <w:lang w:val="it-IT"/>
        </w:rPr>
        <w:t xml:space="preserve"> </w:t>
      </w:r>
      <w:r>
        <w:rPr>
          <w:rFonts w:ascii="Times New Roman" w:hAnsi="Times New Roman"/>
          <w:spacing w:val="-2"/>
          <w:lang w:val="it-IT"/>
        </w:rPr>
        <w:t>c</w:t>
      </w:r>
      <w:r w:rsidRPr="00725AB6">
        <w:rPr>
          <w:rFonts w:ascii="Times New Roman" w:hAnsi="Times New Roman"/>
          <w:spacing w:val="-2"/>
          <w:lang w:val="it-IT"/>
        </w:rPr>
        <w:t>ông tác quản lý, ch</w:t>
      </w:r>
      <w:r w:rsidRPr="00725AB6">
        <w:rPr>
          <w:rFonts w:ascii="Times New Roman" w:hAnsi="Times New Roman" w:hint="eastAsia"/>
          <w:spacing w:val="-2"/>
          <w:lang w:val="it-IT"/>
        </w:rPr>
        <w:t>ă</w:t>
      </w:r>
      <w:r w:rsidRPr="00725AB6">
        <w:rPr>
          <w:rFonts w:ascii="Times New Roman" w:hAnsi="Times New Roman"/>
          <w:spacing w:val="-2"/>
          <w:lang w:val="it-IT"/>
        </w:rPr>
        <w:t xml:space="preserve">m sóc giáo dục trẻ </w:t>
      </w:r>
      <w:r w:rsidRPr="00725AB6">
        <w:rPr>
          <w:rFonts w:ascii="Times New Roman" w:hAnsi="Times New Roman" w:hint="eastAsia"/>
          <w:spacing w:val="-2"/>
          <w:lang w:val="it-IT"/>
        </w:rPr>
        <w:t>đ</w:t>
      </w:r>
      <w:r>
        <w:rPr>
          <w:rFonts w:ascii="Times New Roman" w:hAnsi="Times New Roman"/>
          <w:spacing w:val="-2"/>
          <w:lang w:val="it-IT"/>
        </w:rPr>
        <w:t>ạt hiệu quả</w:t>
      </w:r>
      <w:r w:rsidRPr="00725AB6">
        <w:rPr>
          <w:rFonts w:ascii="Times New Roman" w:hAnsi="Times New Roman"/>
          <w:spacing w:val="-2"/>
          <w:lang w:val="it-IT"/>
        </w:rPr>
        <w:t>.</w:t>
      </w:r>
    </w:p>
    <w:p w:rsidR="00C44A50" w:rsidRPr="00725AB6" w:rsidRDefault="00C44A50" w:rsidP="00542078">
      <w:pPr>
        <w:pStyle w:val="BodyTextIndent"/>
        <w:spacing w:before="60" w:after="0" w:line="288" w:lineRule="auto"/>
        <w:ind w:left="0" w:firstLine="567"/>
        <w:jc w:val="both"/>
        <w:rPr>
          <w:rFonts w:ascii="Times New Roman" w:hAnsi="Times New Roman"/>
          <w:b/>
          <w:spacing w:val="-2"/>
          <w:lang w:val="it-IT"/>
        </w:rPr>
      </w:pPr>
      <w:r>
        <w:rPr>
          <w:rFonts w:ascii="Times New Roman" w:hAnsi="Times New Roman"/>
          <w:b/>
          <w:spacing w:val="-2"/>
          <w:lang w:val="it-IT"/>
        </w:rPr>
        <w:t>II. KHÓ KHĂN</w:t>
      </w:r>
    </w:p>
    <w:p w:rsidR="00C44A50" w:rsidRDefault="00C44A50" w:rsidP="00542078">
      <w:pPr>
        <w:pStyle w:val="BodyTextIndent"/>
        <w:spacing w:before="60" w:after="0" w:line="288" w:lineRule="auto"/>
        <w:ind w:left="0" w:firstLine="567"/>
        <w:jc w:val="both"/>
        <w:rPr>
          <w:rFonts w:ascii="Times New Roman" w:hAnsi="Times New Roman"/>
          <w:lang w:val="it-IT"/>
        </w:rPr>
      </w:pPr>
      <w:r w:rsidRPr="00725AB6">
        <w:rPr>
          <w:rFonts w:ascii="Times New Roman" w:hAnsi="Times New Roman"/>
          <w:lang w:val="it-IT"/>
        </w:rPr>
        <w:t xml:space="preserve">- </w:t>
      </w:r>
      <w:r>
        <w:rPr>
          <w:rFonts w:ascii="Times New Roman" w:hAnsi="Times New Roman"/>
          <w:lang w:val="it-IT"/>
        </w:rPr>
        <w:t>Nhà trường không có nhân viên y tế</w:t>
      </w:r>
    </w:p>
    <w:p w:rsidR="00C44A50" w:rsidRDefault="00C44A50" w:rsidP="00542078">
      <w:pPr>
        <w:pStyle w:val="BodyTextIndent"/>
        <w:spacing w:before="60" w:after="0" w:line="288" w:lineRule="auto"/>
        <w:ind w:left="0" w:firstLine="567"/>
        <w:jc w:val="both"/>
        <w:rPr>
          <w:rFonts w:ascii="Times New Roman" w:hAnsi="Times New Roman"/>
          <w:lang w:val="it-IT"/>
        </w:rPr>
      </w:pPr>
      <w:r>
        <w:rPr>
          <w:rFonts w:ascii="Times New Roman" w:hAnsi="Times New Roman"/>
          <w:lang w:val="it-IT"/>
        </w:rPr>
        <w:t xml:space="preserve">- </w:t>
      </w:r>
      <w:r w:rsidRPr="00725AB6">
        <w:rPr>
          <w:rFonts w:ascii="Times New Roman" w:hAnsi="Times New Roman"/>
          <w:lang w:val="it-IT"/>
        </w:rPr>
        <w:t xml:space="preserve">Về cơ sở vật chất: </w:t>
      </w:r>
      <w:r>
        <w:rPr>
          <w:rFonts w:ascii="Times New Roman" w:hAnsi="Times New Roman"/>
          <w:lang w:val="it-IT"/>
        </w:rPr>
        <w:t xml:space="preserve">Phòng học thiếu phải </w:t>
      </w:r>
      <w:r w:rsidRPr="0027754C">
        <w:rPr>
          <w:rFonts w:ascii="Times New Roman" w:hAnsi="Times New Roman"/>
          <w:lang w:val="it-IT"/>
        </w:rPr>
        <w:t>học nhờ hội trường thôn</w:t>
      </w:r>
      <w:r>
        <w:rPr>
          <w:rFonts w:ascii="Times New Roman" w:hAnsi="Times New Roman"/>
          <w:lang w:val="it-IT"/>
        </w:rPr>
        <w:t>.</w:t>
      </w:r>
      <w:r>
        <w:rPr>
          <w:rFonts w:ascii="Times New Roman" w:hAnsi="Times New Roman"/>
          <w:b/>
          <w:lang w:val="it-IT"/>
        </w:rPr>
        <w:t xml:space="preserve"> </w:t>
      </w:r>
    </w:p>
    <w:p w:rsidR="00306B1B" w:rsidRDefault="002F2C9E" w:rsidP="00306B1B">
      <w:pPr>
        <w:pStyle w:val="BodyTextIndent"/>
        <w:spacing w:before="60" w:after="0" w:line="288" w:lineRule="auto"/>
        <w:ind w:left="0" w:firstLine="567"/>
        <w:jc w:val="both"/>
        <w:rPr>
          <w:rFonts w:ascii="Times New Roman" w:hAnsi="Times New Roman"/>
          <w:lang w:val="it-IT"/>
        </w:rPr>
      </w:pPr>
      <w:r w:rsidRPr="005F0ED2">
        <w:rPr>
          <w:rFonts w:ascii="Times New Roman" w:hAnsi="Times New Roman"/>
          <w:lang w:val="it-IT"/>
        </w:rPr>
        <w:t xml:space="preserve">- Một số giáo viên </w:t>
      </w:r>
      <w:r>
        <w:rPr>
          <w:rFonts w:ascii="Times New Roman" w:hAnsi="Times New Roman"/>
          <w:lang w:val="it-IT"/>
        </w:rPr>
        <w:t xml:space="preserve">mới vào ngành nên </w:t>
      </w:r>
      <w:r w:rsidRPr="005F0ED2">
        <w:rPr>
          <w:rFonts w:ascii="Times New Roman" w:hAnsi="Times New Roman"/>
          <w:lang w:val="it-IT"/>
        </w:rPr>
        <w:t xml:space="preserve">còn hạn chế về </w:t>
      </w:r>
      <w:r>
        <w:rPr>
          <w:rFonts w:ascii="Times New Roman" w:hAnsi="Times New Roman"/>
          <w:lang w:val="it-IT"/>
        </w:rPr>
        <w:t>kinh nghiệm, kỹ n</w:t>
      </w:r>
      <w:r w:rsidRPr="005F0ED2">
        <w:rPr>
          <w:rFonts w:ascii="Times New Roman" w:hAnsi="Times New Roman"/>
          <w:lang w:val="it-IT"/>
        </w:rPr>
        <w:t xml:space="preserve">ăng </w:t>
      </w:r>
      <w:r>
        <w:rPr>
          <w:rFonts w:ascii="Times New Roman" w:hAnsi="Times New Roman"/>
          <w:lang w:val="it-IT"/>
        </w:rPr>
        <w:t>sư phạm</w:t>
      </w:r>
      <w:r w:rsidRPr="005F0ED2">
        <w:rPr>
          <w:rFonts w:ascii="Times New Roman" w:hAnsi="Times New Roman"/>
          <w:lang w:val="it-IT"/>
        </w:rPr>
        <w:t>, giáo viên đứng lớp còn thiếu theo quy định.</w:t>
      </w:r>
    </w:p>
    <w:p w:rsidR="00C44A50" w:rsidRPr="0035677A" w:rsidRDefault="00C44A50" w:rsidP="00306B1B">
      <w:pPr>
        <w:pStyle w:val="BodyTextIndent"/>
        <w:spacing w:before="60" w:after="0" w:line="288" w:lineRule="auto"/>
        <w:ind w:left="0" w:firstLine="567"/>
        <w:jc w:val="both"/>
        <w:rPr>
          <w:rFonts w:ascii="Times New Roman" w:hAnsi="Times New Roman"/>
          <w:lang w:val="it-IT"/>
        </w:rPr>
      </w:pPr>
      <w:r w:rsidRPr="0035677A">
        <w:rPr>
          <w:rFonts w:ascii="Times New Roman" w:hAnsi="Times New Roman"/>
          <w:lang w:val="it-IT"/>
        </w:rPr>
        <w:t xml:space="preserve"> </w:t>
      </w:r>
    </w:p>
    <w:p w:rsidR="00C44A50" w:rsidRPr="00E7666C" w:rsidRDefault="00C44A50" w:rsidP="00542078">
      <w:pPr>
        <w:tabs>
          <w:tab w:val="left" w:pos="720"/>
        </w:tabs>
        <w:spacing w:before="60" w:after="0" w:line="288" w:lineRule="auto"/>
        <w:ind w:firstLine="567"/>
        <w:jc w:val="center"/>
        <w:rPr>
          <w:b/>
          <w:lang w:val="it-IT"/>
        </w:rPr>
      </w:pPr>
      <w:r w:rsidRPr="00E7666C">
        <w:rPr>
          <w:b/>
          <w:lang w:val="it-IT"/>
        </w:rPr>
        <w:t>PHẦN THỨ HAI</w:t>
      </w:r>
    </w:p>
    <w:p w:rsidR="00C44A50" w:rsidRPr="00E7666C" w:rsidRDefault="00C44A50" w:rsidP="00542078">
      <w:pPr>
        <w:tabs>
          <w:tab w:val="left" w:pos="720"/>
        </w:tabs>
        <w:spacing w:before="60" w:after="0" w:line="288" w:lineRule="auto"/>
        <w:ind w:firstLine="567"/>
        <w:jc w:val="center"/>
        <w:rPr>
          <w:b/>
          <w:lang w:val="it-IT"/>
        </w:rPr>
      </w:pPr>
      <w:r w:rsidRPr="00E7666C">
        <w:rPr>
          <w:b/>
          <w:lang w:val="it-IT"/>
        </w:rPr>
        <w:t>NỘI DUNG VÀ GIẢI PHÁP THỰC HIỆN</w:t>
      </w:r>
    </w:p>
    <w:p w:rsidR="00C44A50" w:rsidRPr="00C44A50" w:rsidRDefault="00C44A50" w:rsidP="00542078">
      <w:pPr>
        <w:spacing w:before="60" w:after="0" w:line="288" w:lineRule="auto"/>
        <w:ind w:firstLine="567"/>
        <w:jc w:val="both"/>
        <w:rPr>
          <w:rStyle w:val="fontstyle21"/>
          <w:rFonts w:ascii="Times New Roman" w:hAnsi="Times New Roman" w:cs="Times New Roman"/>
          <w:lang w:val="it-IT"/>
        </w:rPr>
      </w:pPr>
    </w:p>
    <w:p w:rsidR="0004522C" w:rsidRPr="00015A49" w:rsidRDefault="00FF6F90" w:rsidP="00542078">
      <w:pPr>
        <w:spacing w:before="60" w:after="0" w:line="288" w:lineRule="auto"/>
        <w:ind w:firstLine="567"/>
        <w:jc w:val="both"/>
        <w:rPr>
          <w:rStyle w:val="fontstyle21"/>
          <w:rFonts w:ascii="Times New Roman" w:hAnsi="Times New Roman" w:cs="Times New Roman"/>
          <w:lang w:val="it-IT"/>
        </w:rPr>
      </w:pPr>
      <w:r>
        <w:rPr>
          <w:rStyle w:val="fontstyle21"/>
          <w:rFonts w:ascii="Times New Roman" w:hAnsi="Times New Roman" w:cs="Times New Roman"/>
          <w:lang w:val="it-IT"/>
        </w:rPr>
        <w:t>I</w:t>
      </w:r>
      <w:r w:rsidR="00D25556" w:rsidRPr="00015A49">
        <w:rPr>
          <w:rStyle w:val="fontstyle21"/>
          <w:rFonts w:ascii="Times New Roman" w:hAnsi="Times New Roman" w:cs="Times New Roman"/>
          <w:lang w:val="it-IT"/>
        </w:rPr>
        <w:t>. NHIỆM VỤ CHUNG</w:t>
      </w:r>
    </w:p>
    <w:p w:rsidR="00810A53" w:rsidRPr="00810A53" w:rsidRDefault="00810A53" w:rsidP="009800A3">
      <w:pPr>
        <w:widowControl w:val="0"/>
        <w:tabs>
          <w:tab w:val="left" w:pos="0"/>
        </w:tabs>
        <w:spacing w:after="0" w:line="288" w:lineRule="auto"/>
        <w:ind w:firstLine="567"/>
        <w:jc w:val="both"/>
        <w:rPr>
          <w:rFonts w:eastAsia="Times New Roman" w:cs="Times New Roman"/>
          <w:szCs w:val="28"/>
          <w:lang w:val="it-IT"/>
        </w:rPr>
      </w:pPr>
      <w:r w:rsidRPr="00810A53">
        <w:rPr>
          <w:rFonts w:eastAsia="Times New Roman" w:cs="Times New Roman"/>
          <w:szCs w:val="28"/>
          <w:lang w:val="it-IT"/>
        </w:rPr>
        <w:t xml:space="preserve">1. Tăng cường công tác xây dựng trường học an toàn, phòng chống tai nạn </w:t>
      </w:r>
      <w:r w:rsidRPr="00810A53">
        <w:rPr>
          <w:rFonts w:eastAsia="Times New Roman" w:cs="Times New Roman"/>
          <w:szCs w:val="28"/>
          <w:lang w:val="it-IT"/>
        </w:rPr>
        <w:lastRenderedPageBreak/>
        <w:t xml:space="preserve">thương tích; phòng chống dịch bệnh, đuối nước; triển khai cơ sở dữ liệu về sức khỏe học đường. </w:t>
      </w:r>
    </w:p>
    <w:p w:rsidR="00810A53" w:rsidRPr="00810A53" w:rsidRDefault="00810A53" w:rsidP="009800A3">
      <w:pPr>
        <w:widowControl w:val="0"/>
        <w:tabs>
          <w:tab w:val="left" w:pos="0"/>
        </w:tabs>
        <w:spacing w:after="0" w:line="288" w:lineRule="auto"/>
        <w:ind w:firstLine="567"/>
        <w:jc w:val="both"/>
        <w:rPr>
          <w:rFonts w:eastAsia="Times New Roman" w:cs="Times New Roman"/>
          <w:szCs w:val="28"/>
          <w:lang w:val="it-IT"/>
        </w:rPr>
      </w:pPr>
      <w:r w:rsidRPr="00810A53">
        <w:rPr>
          <w:rFonts w:eastAsia="Times New Roman" w:cs="Times New Roman"/>
          <w:szCs w:val="28"/>
          <w:lang w:val="it-IT"/>
        </w:rPr>
        <w:t xml:space="preserve">2. Tiếp tục đẩy mạnh các hoạt động thể thao học sinh gắn kết với nội dung môn học Giáo dục thể chất. </w:t>
      </w:r>
    </w:p>
    <w:p w:rsidR="009800A3" w:rsidRDefault="00810A53" w:rsidP="009800A3">
      <w:pPr>
        <w:widowControl w:val="0"/>
        <w:tabs>
          <w:tab w:val="left" w:pos="0"/>
        </w:tabs>
        <w:spacing w:after="0" w:line="288" w:lineRule="auto"/>
        <w:ind w:firstLine="567"/>
        <w:jc w:val="both"/>
        <w:rPr>
          <w:rFonts w:cs="Times New Roman"/>
          <w:color w:val="000000"/>
          <w:szCs w:val="28"/>
          <w:lang w:val="it-IT"/>
        </w:rPr>
      </w:pPr>
      <w:r w:rsidRPr="00810A53">
        <w:rPr>
          <w:rFonts w:eastAsia="Times New Roman" w:cs="Times New Roman"/>
          <w:szCs w:val="28"/>
          <w:lang w:val="it-IT"/>
        </w:rPr>
        <w:t>3. Tổ chức lồng ghép, triển khai hiệu quả Chương trình “Sức khoẻ học đường giai đoạn 2021-2025”; Chương trình “Y tế trường học trong các cơ cở giáo dục mầm non, phổ thông gắn với y tế cơ sở giai đoạn 2021-2025”; Đề án “Đảm bảo dinh dưỡng hợp lý kết hợp tăng cường hoạt động thể lực cho trẻ em, học sinh để nâng cao sức khỏe, dự phòng bệnh ung thư, tim mạch, đái tháo đường, bệnh phổi tắc nghẽn mãn tính và hen phế quản giai đoạn 2018-2025”; Đề án tổng thể phát triển giáo dục thể chất và thể thao trường học giai đoạn 2016- 2020, định hướng đến năm 2025.</w:t>
      </w:r>
    </w:p>
    <w:p w:rsidR="0004522C" w:rsidRPr="00FF6F90" w:rsidRDefault="00FF6F90" w:rsidP="009800A3">
      <w:pPr>
        <w:widowControl w:val="0"/>
        <w:tabs>
          <w:tab w:val="left" w:pos="0"/>
        </w:tabs>
        <w:spacing w:after="0" w:line="288" w:lineRule="auto"/>
        <w:ind w:firstLine="567"/>
        <w:jc w:val="both"/>
        <w:rPr>
          <w:rFonts w:eastAsia="Times New Roman" w:cs="Times New Roman"/>
          <w:color w:val="FF0000"/>
          <w:szCs w:val="28"/>
          <w:lang w:val="it-IT"/>
        </w:rPr>
      </w:pPr>
      <w:r>
        <w:rPr>
          <w:rStyle w:val="fontstyle21"/>
          <w:rFonts w:ascii="Times New Roman" w:hAnsi="Times New Roman" w:cs="Times New Roman"/>
          <w:color w:val="FF0000"/>
          <w:lang w:val="it-IT"/>
        </w:rPr>
        <w:t>II</w:t>
      </w:r>
      <w:r w:rsidR="00D25556" w:rsidRPr="00FF6F90">
        <w:rPr>
          <w:rStyle w:val="fontstyle21"/>
          <w:rFonts w:ascii="Times New Roman" w:hAnsi="Times New Roman" w:cs="Times New Roman"/>
          <w:color w:val="FF0000"/>
          <w:lang w:val="it-IT"/>
        </w:rPr>
        <w:t>. NHIỆM VỤ VÀ GIẢI PHÁP CỤ THỂ</w:t>
      </w:r>
      <w:r w:rsidR="0004522C" w:rsidRPr="00FF6F90">
        <w:rPr>
          <w:rFonts w:cs="Times New Roman"/>
          <w:b/>
          <w:bCs/>
          <w:color w:val="FF0000"/>
          <w:szCs w:val="28"/>
          <w:lang w:val="it-IT"/>
        </w:rPr>
        <w:t xml:space="preserve"> </w:t>
      </w:r>
    </w:p>
    <w:p w:rsidR="0004522C" w:rsidRPr="00FF6F90" w:rsidRDefault="00FF6F90" w:rsidP="009800A3">
      <w:pPr>
        <w:spacing w:before="60" w:after="0" w:line="288" w:lineRule="auto"/>
        <w:ind w:firstLine="567"/>
        <w:jc w:val="both"/>
        <w:rPr>
          <w:rStyle w:val="fontstyle21"/>
          <w:rFonts w:ascii="Times New Roman" w:hAnsi="Times New Roman" w:cs="Times New Roman"/>
          <w:lang w:val="it-IT"/>
        </w:rPr>
      </w:pPr>
      <w:r>
        <w:rPr>
          <w:rStyle w:val="fontstyle21"/>
          <w:rFonts w:ascii="Times New Roman" w:hAnsi="Times New Roman" w:cs="Times New Roman"/>
          <w:lang w:val="it-IT"/>
        </w:rPr>
        <w:t>1</w:t>
      </w:r>
      <w:r w:rsidR="00D25556" w:rsidRPr="00FF6F90">
        <w:rPr>
          <w:rStyle w:val="fontstyle21"/>
          <w:rFonts w:ascii="Times New Roman" w:hAnsi="Times New Roman" w:cs="Times New Roman"/>
          <w:lang w:val="it-IT"/>
        </w:rPr>
        <w:t xml:space="preserve">. </w:t>
      </w:r>
      <w:r w:rsidRPr="00FF6F90">
        <w:rPr>
          <w:b/>
          <w:color w:val="000000"/>
          <w:lang w:val="it-IT"/>
        </w:rPr>
        <w:t>Công tác giáo dục thể chất, hoạt động thể thao</w:t>
      </w:r>
    </w:p>
    <w:p w:rsidR="00FF6F90" w:rsidRDefault="00FF6F90" w:rsidP="00FF6F90">
      <w:pPr>
        <w:spacing w:before="60" w:after="0" w:line="288" w:lineRule="auto"/>
        <w:ind w:firstLine="567"/>
        <w:jc w:val="both"/>
        <w:rPr>
          <w:lang w:val="it-IT"/>
        </w:rPr>
      </w:pPr>
      <w:r>
        <w:rPr>
          <w:lang w:val="it-IT"/>
        </w:rPr>
        <w:t xml:space="preserve">- </w:t>
      </w:r>
      <w:r w:rsidRPr="00FF6F90">
        <w:rPr>
          <w:lang w:val="it-IT"/>
        </w:rPr>
        <w:t>Thực hiện hiệu quả chương trình môn học Giáo dục thể chất, bố trí thời gian hợp lý, khoa học, góp phần nâng cao chất lượng giờ học; đổi mới phương pháp, hình thức dạy học tạo hứng thú và yêu thích môn học, không gây áp lực cho học sinh; thực hiện nghiêm túc hướng dẫn tại Thông tư số 48/2020/TT-BGDĐT ngày 31/12/2020 của Bộ trưởng Bộ Giáo dục và Đào tạo quy định về hoạt động thể thao trong nhà trường; tăng cường công tác xã hội hóa, huy động sự tham gia của các tổ chức, cá nhân, các chương trình, dự án nhằm phát triển công tác giáo dục thể chất, thể thao trường học.</w:t>
      </w:r>
    </w:p>
    <w:p w:rsidR="00FF6F90" w:rsidRDefault="00FF6F90" w:rsidP="00FF6F90">
      <w:pPr>
        <w:spacing w:before="60" w:after="0" w:line="288" w:lineRule="auto"/>
        <w:ind w:firstLine="567"/>
        <w:jc w:val="both"/>
        <w:rPr>
          <w:color w:val="000000"/>
          <w:lang w:val="it-IT"/>
        </w:rPr>
      </w:pPr>
      <w:r>
        <w:rPr>
          <w:lang w:val="it-IT"/>
        </w:rPr>
        <w:t xml:space="preserve">- </w:t>
      </w:r>
      <w:r w:rsidRPr="00FF6F90">
        <w:rPr>
          <w:color w:val="000000"/>
          <w:lang w:val="it-IT"/>
        </w:rPr>
        <w:t xml:space="preserve">Tiếp tục triển khai thực hiện Quyết định số 1076/QĐ-TTg về việc phê duyệt Đề án Tổng thể phát triển Giáo dục thể chất và thể thao trường học giai đoạn 2016 - 2021 và định hướng đến năm 2025; Kế hoạch số 751/KH-BGDĐT ngày 07/7/2022 của Bộ Giáo dục và Đào tạo về việc thực hiện Đề án Tổng thể phát triển Giáo dục thể chất và thể thao trường học giai đoạn 2022-2025; Kế hoạch số 102/KH-UBND ngày 31/5/2022 về tiếp tục thực hiện Đề án tổng thể phát triển giáo dục thể chất và thể thao trường học giai đoạn 2016-2020, định hướng đến năm 2025; </w:t>
      </w:r>
      <w:r w:rsidRPr="00FF6F90">
        <w:rPr>
          <w:lang w:val="it-IT"/>
        </w:rPr>
        <w:t xml:space="preserve">thực hiện nghiêm túc việc kiểm tra, đánh giá, xếp loại thể lực học sinh đầu năm học theo </w:t>
      </w:r>
      <w:r w:rsidRPr="00FF6F90">
        <w:rPr>
          <w:color w:val="000000"/>
          <w:lang w:val="it-IT"/>
        </w:rPr>
        <w:t>Quyết định số 53/2008/QĐ-BGDĐT ngày 18/9/2008 của Bộ trưởng Bộ Giáo dục và Đào tạo;</w:t>
      </w:r>
    </w:p>
    <w:p w:rsidR="00FF6F90" w:rsidRPr="00FF6F90" w:rsidRDefault="00FF6F90" w:rsidP="00FF6F90">
      <w:pPr>
        <w:spacing w:before="60" w:after="0" w:line="288" w:lineRule="auto"/>
        <w:ind w:firstLine="567"/>
        <w:jc w:val="both"/>
        <w:rPr>
          <w:lang w:val="it-IT"/>
        </w:rPr>
      </w:pPr>
      <w:r>
        <w:rPr>
          <w:color w:val="000000"/>
          <w:lang w:val="it-IT"/>
        </w:rPr>
        <w:t xml:space="preserve">- </w:t>
      </w:r>
      <w:r w:rsidRPr="00FF6F90">
        <w:rPr>
          <w:lang w:val="it-IT"/>
        </w:rPr>
        <w:t>Tổ chức các hoạt động thể thao gắn liền với nội dung môn học giáo dục thể chất, đa dạng hóa các hình thức vận động, khuyến khích học sinh tích cực, chủ động tham gia rèn luyện sức khỏe, phát triển thể chất theo hướng dẫn tại các kế hoạch:</w:t>
      </w:r>
      <w:r w:rsidRPr="00FF6F90">
        <w:rPr>
          <w:color w:val="000000"/>
          <w:lang w:val="it-IT"/>
        </w:rPr>
        <w:t xml:space="preserve"> Kế hoạch số 09/KH-UBND ngày 25/01/2019 của UBND huyện về thực hiện Chương trình Sức khỏe Việt Nam giai đoạn 2019-2025, tầm nhìn đến năm 2030 trên địa bàn huyện Khoái Châu; Kế hoạch số 21/KH-PGDĐT ngày 22/7/2021 về triển khai Cuộc vận động “Toàn dân rèn luyện thân thể theo gương Bác Hồ vĩ đại” ngành Giáo dục và </w:t>
      </w:r>
      <w:r w:rsidRPr="00FF6F90">
        <w:rPr>
          <w:color w:val="000000"/>
          <w:lang w:val="it-IT"/>
        </w:rPr>
        <w:lastRenderedPageBreak/>
        <w:t xml:space="preserve">Đào tạo Khoái Châu giai đoạn 2021-2030; Kế hoạch số 35/KH-PGDĐT ngày 30/11/2021 về hướng dẫn luyện tập thể dục, thể thao, nâng cao sức khỏe, phát triển tầm vóc, thể lực, phòng chống bệnh tật ngành Giáo dục và Đào tạo Khoái Châu giai đoạn 2021-2025; </w:t>
      </w:r>
      <w:bookmarkStart w:id="1" w:name="bookmark19"/>
      <w:bookmarkEnd w:id="1"/>
      <w:r w:rsidRPr="00FF6F90">
        <w:rPr>
          <w:lang w:val="it-IT"/>
        </w:rPr>
        <w:t>duy trì việc tập luyện thể dục buổi sáng</w:t>
      </w:r>
      <w:r>
        <w:rPr>
          <w:lang w:val="it-IT"/>
        </w:rPr>
        <w:t>,</w:t>
      </w:r>
      <w:r w:rsidRPr="00FF6F90">
        <w:rPr>
          <w:rStyle w:val="fontstyle01"/>
          <w:rFonts w:ascii="Times New Roman" w:hAnsi="Times New Roman" w:cs="Times New Roman"/>
          <w:lang w:val="it-IT"/>
        </w:rPr>
        <w:t xml:space="preserve"> </w:t>
      </w:r>
      <w:r>
        <w:rPr>
          <w:rStyle w:val="fontstyle01"/>
          <w:rFonts w:ascii="Times New Roman" w:hAnsi="Times New Roman" w:cs="Times New Roman"/>
          <w:lang w:val="it-IT"/>
        </w:rPr>
        <w:t>t</w:t>
      </w:r>
      <w:r w:rsidRPr="00FF6F90">
        <w:rPr>
          <w:rStyle w:val="fontstyle01"/>
          <w:rFonts w:ascii="Times New Roman" w:hAnsi="Times New Roman" w:cs="Times New Roman"/>
          <w:lang w:val="it-IT"/>
        </w:rPr>
        <w:t>ổ chức thực hiện hiệu quả chuyên đề Giáo dục thể chất, phát triển vận động cho trẻ đổi mới</w:t>
      </w:r>
      <w:r w:rsidRPr="00FF6F90">
        <w:rPr>
          <w:rFonts w:cs="Times New Roman"/>
          <w:color w:val="000000"/>
          <w:szCs w:val="28"/>
          <w:lang w:val="it-IT"/>
        </w:rPr>
        <w:t xml:space="preserve"> </w:t>
      </w:r>
      <w:r w:rsidRPr="00FF6F90">
        <w:rPr>
          <w:rStyle w:val="fontstyle01"/>
          <w:rFonts w:ascii="Times New Roman" w:hAnsi="Times New Roman" w:cs="Times New Roman"/>
          <w:lang w:val="it-IT"/>
        </w:rPr>
        <w:t>phương pháp, hình thức dạy học tạo hứng thú cho trẻ tham gia các hoạt động phát triển vận động cho trẻ</w:t>
      </w:r>
      <w:r>
        <w:rPr>
          <w:lang w:val="it-IT"/>
        </w:rPr>
        <w:t xml:space="preserve">, </w:t>
      </w:r>
      <w:r w:rsidRPr="00FF6F90">
        <w:rPr>
          <w:lang w:val="it-IT"/>
        </w:rPr>
        <w:t>nâng cao hiệu quả hoạt động của câu lạc bộ thể thao trong nhà trường.</w:t>
      </w:r>
    </w:p>
    <w:p w:rsidR="00FF6F90" w:rsidRPr="00FF6F90" w:rsidRDefault="00FF6F90" w:rsidP="00542078">
      <w:pPr>
        <w:spacing w:before="60" w:after="0" w:line="288" w:lineRule="auto"/>
        <w:ind w:firstLine="567"/>
        <w:jc w:val="both"/>
        <w:rPr>
          <w:lang w:val="it-IT"/>
        </w:rPr>
      </w:pPr>
      <w:r>
        <w:rPr>
          <w:lang w:val="it-IT"/>
        </w:rPr>
        <w:t xml:space="preserve">- </w:t>
      </w:r>
      <w:r w:rsidRPr="00FF6F90">
        <w:rPr>
          <w:lang w:val="it-IT"/>
        </w:rPr>
        <w:t>Tham gia các lớp bồi dưỡng chuyên môn, nghiệp vụ, trọng tài giáo dục thể chất, thể thao trường học.</w:t>
      </w:r>
    </w:p>
    <w:p w:rsidR="00FF6F90" w:rsidRPr="00FD2EA2" w:rsidRDefault="00FD2EA2" w:rsidP="00542078">
      <w:pPr>
        <w:spacing w:before="60" w:after="0" w:line="288" w:lineRule="auto"/>
        <w:ind w:firstLine="567"/>
        <w:jc w:val="both"/>
        <w:rPr>
          <w:rStyle w:val="fontstyle01"/>
          <w:rFonts w:ascii="Times New Roman" w:hAnsi="Times New Roman" w:cs="Times New Roman"/>
          <w:b/>
          <w:lang w:val="it-IT"/>
        </w:rPr>
      </w:pPr>
      <w:r>
        <w:rPr>
          <w:lang w:val="it-IT"/>
        </w:rPr>
        <w:t xml:space="preserve">- </w:t>
      </w:r>
      <w:r w:rsidRPr="00FD2EA2">
        <w:rPr>
          <w:lang w:val="it-IT"/>
        </w:rPr>
        <w:t>Tăng cường ứng dụng công nghệ thông tin, chuyển đổi số trong đổi mới dạy học và triển khai công tác giáo dục thể chất, hoạt động thể</w:t>
      </w:r>
      <w:r>
        <w:rPr>
          <w:lang w:val="it-IT"/>
        </w:rPr>
        <w:t xml:space="preserve"> thao</w:t>
      </w:r>
      <w:r w:rsidRPr="00FD2EA2">
        <w:rPr>
          <w:lang w:val="it-IT"/>
        </w:rPr>
        <w:t>.</w:t>
      </w:r>
    </w:p>
    <w:p w:rsidR="00921829" w:rsidRPr="00FD2EA2" w:rsidRDefault="00FD2EA2" w:rsidP="00542078">
      <w:pPr>
        <w:spacing w:before="60" w:after="0" w:line="288" w:lineRule="auto"/>
        <w:ind w:firstLine="567"/>
        <w:jc w:val="both"/>
        <w:rPr>
          <w:rStyle w:val="fontstyle01"/>
          <w:rFonts w:ascii="Times New Roman" w:hAnsi="Times New Roman" w:cs="Times New Roman"/>
          <w:lang w:val="it-IT"/>
        </w:rPr>
      </w:pPr>
      <w:r>
        <w:rPr>
          <w:rStyle w:val="fontstyle01"/>
          <w:rFonts w:ascii="Times New Roman" w:hAnsi="Times New Roman" w:cs="Times New Roman"/>
          <w:lang w:val="it-IT"/>
        </w:rPr>
        <w:t>-</w:t>
      </w:r>
      <w:r w:rsidR="00D25556" w:rsidRPr="00FD2EA2">
        <w:rPr>
          <w:rStyle w:val="fontstyle01"/>
          <w:rFonts w:ascii="Times New Roman" w:hAnsi="Times New Roman" w:cs="Times New Roman"/>
          <w:lang w:val="it-IT"/>
        </w:rPr>
        <w:t xml:space="preserve"> Rà soát và </w:t>
      </w:r>
      <w:r w:rsidR="00921829" w:rsidRPr="00FD2EA2">
        <w:rPr>
          <w:rStyle w:val="fontstyle01"/>
          <w:rFonts w:ascii="Times New Roman" w:hAnsi="Times New Roman" w:cs="Times New Roman"/>
          <w:lang w:val="it-IT"/>
        </w:rPr>
        <w:t xml:space="preserve">bổ sung và </w:t>
      </w:r>
      <w:r w:rsidR="00D25556" w:rsidRPr="00FD2EA2">
        <w:rPr>
          <w:rStyle w:val="fontstyle01"/>
          <w:rFonts w:ascii="Times New Roman" w:hAnsi="Times New Roman" w:cs="Times New Roman"/>
          <w:lang w:val="it-IT"/>
        </w:rPr>
        <w:t xml:space="preserve">sử dụng có hiệu quả cơ sở vật chất, </w:t>
      </w:r>
      <w:r w:rsidR="00921829" w:rsidRPr="00FD2EA2">
        <w:rPr>
          <w:rStyle w:val="fontstyle01"/>
          <w:rFonts w:ascii="Times New Roman" w:hAnsi="Times New Roman" w:cs="Times New Roman"/>
          <w:lang w:val="it-IT"/>
        </w:rPr>
        <w:t xml:space="preserve">trang thiết bị đồ dùng đồ chơi vận động cho trẻ hoạt động. Đặc biệt đồ chơi ngoài trời được phân khu hợp lý có đầy đủ đồ dùng, </w:t>
      </w:r>
      <w:r>
        <w:rPr>
          <w:rStyle w:val="fontstyle01"/>
          <w:rFonts w:ascii="Times New Roman" w:hAnsi="Times New Roman" w:cs="Times New Roman"/>
          <w:lang w:val="it-IT"/>
        </w:rPr>
        <w:t xml:space="preserve">có kế hoạch </w:t>
      </w:r>
      <w:r w:rsidRPr="00FD2EA2">
        <w:rPr>
          <w:rStyle w:val="fontstyle01"/>
          <w:rFonts w:ascii="Times New Roman" w:hAnsi="Times New Roman" w:cs="Times New Roman"/>
          <w:lang w:val="it-IT"/>
        </w:rPr>
        <w:t xml:space="preserve">mua sắm bổ sung </w:t>
      </w:r>
      <w:r w:rsidR="00921829" w:rsidRPr="00FD2EA2">
        <w:rPr>
          <w:rStyle w:val="fontstyle01"/>
          <w:rFonts w:ascii="Times New Roman" w:hAnsi="Times New Roman" w:cs="Times New Roman"/>
          <w:lang w:val="it-IT"/>
        </w:rPr>
        <w:t xml:space="preserve">đồ chơi phát triển vận động cho trẻ.  </w:t>
      </w:r>
    </w:p>
    <w:p w:rsidR="00921829" w:rsidRPr="00263DB4" w:rsidRDefault="008B3E31" w:rsidP="00542078">
      <w:pPr>
        <w:spacing w:before="60" w:after="0" w:line="288" w:lineRule="auto"/>
        <w:ind w:firstLine="567"/>
        <w:jc w:val="both"/>
        <w:rPr>
          <w:rStyle w:val="fontstyle01"/>
          <w:rFonts w:ascii="Times New Roman" w:hAnsi="Times New Roman" w:cs="Times New Roman"/>
          <w:lang w:val="it-IT"/>
        </w:rPr>
      </w:pPr>
      <w:r w:rsidRPr="00263DB4">
        <w:rPr>
          <w:rStyle w:val="fontstyle01"/>
          <w:rFonts w:ascii="Times New Roman" w:hAnsi="Times New Roman" w:cs="Times New Roman"/>
          <w:lang w:val="it-IT"/>
        </w:rPr>
        <w:t>-</w:t>
      </w:r>
      <w:r w:rsidR="00D25556" w:rsidRPr="00263DB4">
        <w:rPr>
          <w:rStyle w:val="fontstyle01"/>
          <w:rFonts w:ascii="Times New Roman" w:hAnsi="Times New Roman" w:cs="Times New Roman"/>
          <w:lang w:val="it-IT"/>
        </w:rPr>
        <w:t xml:space="preserve"> Bố trí kinh phí, tổ chức </w:t>
      </w:r>
      <w:r w:rsidR="00921829" w:rsidRPr="00263DB4">
        <w:rPr>
          <w:rStyle w:val="fontstyle01"/>
          <w:rFonts w:ascii="Times New Roman" w:hAnsi="Times New Roman" w:cs="Times New Roman"/>
          <w:lang w:val="it-IT"/>
        </w:rPr>
        <w:t xml:space="preserve">“Ngày hội thể dục thể thao cấp trường”  </w:t>
      </w:r>
    </w:p>
    <w:p w:rsidR="00650D5F" w:rsidRDefault="00263DB4" w:rsidP="00650D5F">
      <w:pPr>
        <w:spacing w:before="60" w:after="0" w:line="288" w:lineRule="auto"/>
        <w:ind w:firstLine="567"/>
        <w:jc w:val="both"/>
        <w:rPr>
          <w:b/>
          <w:color w:val="000000"/>
          <w:lang w:val="it-IT"/>
        </w:rPr>
      </w:pPr>
      <w:r w:rsidRPr="00650D5F">
        <w:rPr>
          <w:rStyle w:val="fontstyle21"/>
          <w:rFonts w:ascii="Times New Roman" w:hAnsi="Times New Roman" w:cs="Times New Roman"/>
          <w:lang w:val="it-IT"/>
        </w:rPr>
        <w:t>2</w:t>
      </w:r>
      <w:r w:rsidR="00D25556" w:rsidRPr="00650D5F">
        <w:rPr>
          <w:rStyle w:val="fontstyle21"/>
          <w:rFonts w:ascii="Times New Roman" w:hAnsi="Times New Roman" w:cs="Times New Roman"/>
          <w:lang w:val="it-IT"/>
        </w:rPr>
        <w:t xml:space="preserve">. </w:t>
      </w:r>
      <w:r w:rsidR="00C44A50" w:rsidRPr="00650D5F">
        <w:rPr>
          <w:b/>
          <w:color w:val="000000"/>
          <w:lang w:val="it-IT"/>
        </w:rPr>
        <w:t>Công tác Y tế trường học</w:t>
      </w:r>
    </w:p>
    <w:p w:rsidR="00650D5F" w:rsidRPr="00650D5F" w:rsidRDefault="00650D5F" w:rsidP="00650D5F">
      <w:pPr>
        <w:pStyle w:val="Heading10"/>
        <w:keepNext/>
        <w:keepLines/>
        <w:spacing w:after="0" w:line="288" w:lineRule="auto"/>
        <w:ind w:firstLine="567"/>
        <w:jc w:val="both"/>
        <w:rPr>
          <w:lang w:val="it-IT"/>
        </w:rPr>
      </w:pPr>
      <w:r w:rsidRPr="00650D5F">
        <w:rPr>
          <w:lang w:val="it-IT"/>
        </w:rPr>
        <w:t>2.1. Công tác phòng, chống dịch bệnh</w:t>
      </w:r>
    </w:p>
    <w:p w:rsidR="00650D5F" w:rsidRDefault="00650D5F" w:rsidP="00650D5F">
      <w:pPr>
        <w:spacing w:before="60" w:after="0" w:line="288" w:lineRule="auto"/>
        <w:ind w:firstLine="567"/>
        <w:jc w:val="both"/>
        <w:rPr>
          <w:lang w:val="it-IT"/>
        </w:rPr>
      </w:pPr>
      <w:r w:rsidRPr="00650D5F">
        <w:rPr>
          <w:color w:val="000000"/>
          <w:lang w:val="it-IT"/>
        </w:rPr>
        <w:t xml:space="preserve">- </w:t>
      </w:r>
      <w:r w:rsidRPr="00650D5F">
        <w:rPr>
          <w:lang w:val="it-IT"/>
        </w:rPr>
        <w:t>Tiếp tục triển khai thực hiện các văn bản chỉ đạo, hướng dẫn của các cấp về công tác phòng, chống dịch bệnh (Covid-19, Sốt xuất huyết, Tay chân miệng, Sởi, Rubella, Cúm A, Đậu mùa khỉ...) và các bệnh không lây nhiễm trong trường học. Phối hợp chặt chẽ với trạm y tế của xã, thị trấn để tổ chức các hoạt động truyền thông, giáo dục nâng cao nhận thức, kiến thức, kỹ năng phòng chống dịch bệnh, bảo vệ sức khỏe cho học sinh. Triển khai hiệu quả các tài liệu về chăm sóc sức khỏe trong trường học.</w:t>
      </w:r>
    </w:p>
    <w:p w:rsidR="00650D5F" w:rsidRDefault="00650D5F" w:rsidP="00650D5F">
      <w:pPr>
        <w:spacing w:before="60" w:after="0" w:line="288" w:lineRule="auto"/>
        <w:ind w:firstLine="567"/>
        <w:jc w:val="both"/>
        <w:rPr>
          <w:rStyle w:val="fontstyle01"/>
          <w:rFonts w:ascii="Times New Roman" w:hAnsi="Times New Roman" w:cs="Times New Roman"/>
          <w:spacing w:val="-6"/>
          <w:lang w:val="it-IT"/>
        </w:rPr>
      </w:pPr>
      <w:r w:rsidRPr="00650D5F">
        <w:rPr>
          <w:lang w:val="it-IT"/>
        </w:rPr>
        <w:t xml:space="preserve">- Xây dựng kế hoạch phối hợp với trạm y tế </w:t>
      </w:r>
      <w:r>
        <w:rPr>
          <w:lang w:val="it-IT"/>
        </w:rPr>
        <w:t xml:space="preserve">xã </w:t>
      </w:r>
      <w:r w:rsidRPr="00650D5F">
        <w:rPr>
          <w:lang w:val="it-IT"/>
        </w:rPr>
        <w:t xml:space="preserve">thực hiện tốt việc kiểm tra tiền sử và tiêm chủng bù liều cho trẻ nhập học tại </w:t>
      </w:r>
      <w:r>
        <w:rPr>
          <w:lang w:val="it-IT"/>
        </w:rPr>
        <w:t>nhà</w:t>
      </w:r>
      <w:r w:rsidRPr="00650D5F">
        <w:rPr>
          <w:lang w:val="it-IT"/>
        </w:rPr>
        <w:t xml:space="preserve"> trường từ năm học 2023-2024 và các năm học tiếp theo Kế hoạch số 980/KH-BYT-BGDĐT ngày 19/7/2023 của Bộ Y tế và Bộ Giáo dục và đào tạo về việc kiểm tra tiền sử và tiêm chủng bù liều cho trẻ nhập học tại các trường mầm non, tiểu học từ năm học 2023-2024 và các năm học tiếp theo</w:t>
      </w:r>
      <w:r>
        <w:rPr>
          <w:lang w:val="it-IT"/>
        </w:rPr>
        <w:t>. V</w:t>
      </w:r>
      <w:r w:rsidR="00D25556" w:rsidRPr="00650D5F">
        <w:rPr>
          <w:rStyle w:val="fontstyle01"/>
          <w:rFonts w:ascii="Times New Roman" w:hAnsi="Times New Roman" w:cs="Times New Roman"/>
          <w:spacing w:val="-6"/>
          <w:lang w:val="it-IT"/>
        </w:rPr>
        <w:t xml:space="preserve">à phối hợp với trạm y tế </w:t>
      </w:r>
      <w:r>
        <w:rPr>
          <w:rStyle w:val="fontstyle01"/>
          <w:rFonts w:ascii="Times New Roman" w:hAnsi="Times New Roman" w:cs="Times New Roman"/>
          <w:spacing w:val="-6"/>
          <w:lang w:val="it-IT"/>
        </w:rPr>
        <w:t>xã</w:t>
      </w:r>
      <w:r w:rsidR="00D25556" w:rsidRPr="00650D5F">
        <w:rPr>
          <w:rStyle w:val="fontstyle01"/>
          <w:rFonts w:ascii="Times New Roman" w:hAnsi="Times New Roman" w:cs="Times New Roman"/>
          <w:spacing w:val="-6"/>
          <w:lang w:val="it-IT"/>
        </w:rPr>
        <w:t xml:space="preserve"> tổ chức </w:t>
      </w:r>
      <w:r>
        <w:rPr>
          <w:rStyle w:val="fontstyle01"/>
          <w:rFonts w:ascii="Times New Roman" w:hAnsi="Times New Roman" w:cs="Times New Roman"/>
          <w:spacing w:val="-6"/>
          <w:lang w:val="it-IT"/>
        </w:rPr>
        <w:t xml:space="preserve">khám sức khỏe định kỳ cho trẻ 2 lần/năm, </w:t>
      </w:r>
      <w:r w:rsidR="00D25556" w:rsidRPr="00650D5F">
        <w:rPr>
          <w:rStyle w:val="fontstyle01"/>
          <w:rFonts w:ascii="Times New Roman" w:hAnsi="Times New Roman" w:cs="Times New Roman"/>
          <w:spacing w:val="-6"/>
          <w:lang w:val="it-IT"/>
        </w:rPr>
        <w:t>tuyên</w:t>
      </w:r>
      <w:r>
        <w:rPr>
          <w:rStyle w:val="fontstyle01"/>
          <w:rFonts w:ascii="Times New Roman" w:hAnsi="Times New Roman" w:cs="Times New Roman"/>
          <w:spacing w:val="-6"/>
          <w:lang w:val="it-IT"/>
        </w:rPr>
        <w:t xml:space="preserve"> </w:t>
      </w:r>
      <w:r w:rsidR="00D25556" w:rsidRPr="00650D5F">
        <w:rPr>
          <w:rStyle w:val="fontstyle01"/>
          <w:rFonts w:ascii="Times New Roman" w:hAnsi="Times New Roman" w:cs="Times New Roman"/>
          <w:spacing w:val="-6"/>
          <w:lang w:val="it-IT"/>
        </w:rPr>
        <w:t xml:space="preserve">truyền, hướng dẫn kiến thức, kỹ năng bảo vệ sức khỏe </w:t>
      </w:r>
      <w:r>
        <w:rPr>
          <w:rStyle w:val="fontstyle01"/>
          <w:rFonts w:ascii="Times New Roman" w:hAnsi="Times New Roman" w:cs="Times New Roman"/>
          <w:spacing w:val="-6"/>
          <w:lang w:val="it-IT"/>
        </w:rPr>
        <w:t>cho trẻ</w:t>
      </w:r>
      <w:r w:rsidR="00D25556" w:rsidRPr="00650D5F">
        <w:rPr>
          <w:rStyle w:val="fontstyle01"/>
          <w:rFonts w:ascii="Times New Roman" w:hAnsi="Times New Roman" w:cs="Times New Roman"/>
          <w:spacing w:val="-6"/>
          <w:lang w:val="it-IT"/>
        </w:rPr>
        <w:t>, phòng chống dịch các loại dịch bệnh như: Sốt xuất huyết,Tay chân miệng, Sởi, Rubella, Cúm A, Đậu mùa khỉ</w:t>
      </w:r>
      <w:r w:rsidR="002C7608" w:rsidRPr="00650D5F">
        <w:rPr>
          <w:rStyle w:val="fontstyle01"/>
          <w:rFonts w:ascii="Times New Roman" w:hAnsi="Times New Roman" w:cs="Times New Roman"/>
          <w:spacing w:val="-6"/>
          <w:lang w:val="it-IT"/>
        </w:rPr>
        <w:t xml:space="preserve">,...và </w:t>
      </w:r>
      <w:r w:rsidR="00D25556" w:rsidRPr="00650D5F">
        <w:rPr>
          <w:rStyle w:val="fontstyle01"/>
          <w:rFonts w:ascii="Times New Roman" w:hAnsi="Times New Roman" w:cs="Times New Roman"/>
          <w:spacing w:val="-6"/>
          <w:lang w:val="it-IT"/>
        </w:rPr>
        <w:t>các bệnh không lây</w:t>
      </w:r>
      <w:r w:rsidR="009468F3" w:rsidRPr="00650D5F">
        <w:rPr>
          <w:rStyle w:val="fontstyle01"/>
          <w:rFonts w:ascii="Times New Roman" w:hAnsi="Times New Roman" w:cs="Times New Roman"/>
          <w:spacing w:val="-6"/>
          <w:lang w:val="it-IT"/>
        </w:rPr>
        <w:t xml:space="preserve"> </w:t>
      </w:r>
      <w:r w:rsidR="00D25556" w:rsidRPr="00650D5F">
        <w:rPr>
          <w:rStyle w:val="fontstyle01"/>
          <w:rFonts w:ascii="Times New Roman" w:hAnsi="Times New Roman" w:cs="Times New Roman"/>
          <w:spacing w:val="-6"/>
          <w:lang w:val="it-IT"/>
        </w:rPr>
        <w:t>nhiễm trong nhà trường.</w:t>
      </w:r>
    </w:p>
    <w:p w:rsidR="00650D5F" w:rsidRDefault="00650D5F" w:rsidP="00650D5F">
      <w:pPr>
        <w:spacing w:before="60" w:after="0" w:line="288" w:lineRule="auto"/>
        <w:ind w:firstLine="567"/>
        <w:jc w:val="both"/>
        <w:rPr>
          <w:rFonts w:cs="Times New Roman"/>
          <w:b/>
          <w:color w:val="000000"/>
          <w:spacing w:val="-6"/>
          <w:szCs w:val="28"/>
          <w:lang w:val="it-IT"/>
        </w:rPr>
      </w:pPr>
      <w:r w:rsidRPr="00650D5F">
        <w:rPr>
          <w:b/>
          <w:lang w:val="it-IT"/>
        </w:rPr>
        <w:t>2.2. Triển khai các chương trình, kế hoạch về công tác y tế trường học</w:t>
      </w:r>
    </w:p>
    <w:p w:rsidR="00650D5F" w:rsidRDefault="00650D5F" w:rsidP="00650D5F">
      <w:pPr>
        <w:spacing w:before="60" w:after="0" w:line="288" w:lineRule="auto"/>
        <w:ind w:firstLine="567"/>
        <w:jc w:val="both"/>
        <w:rPr>
          <w:lang w:val="it-IT"/>
        </w:rPr>
      </w:pPr>
      <w:r w:rsidRPr="00650D5F">
        <w:rPr>
          <w:rFonts w:cs="Times New Roman"/>
          <w:color w:val="000000"/>
          <w:spacing w:val="-6"/>
          <w:szCs w:val="28"/>
          <w:lang w:val="it-IT"/>
        </w:rPr>
        <w:lastRenderedPageBreak/>
        <w:t xml:space="preserve">- </w:t>
      </w:r>
      <w:r w:rsidRPr="00650D5F">
        <w:rPr>
          <w:lang w:val="it-IT"/>
        </w:rPr>
        <w:t>Tiếp tục triển khai thực hiện các quy định về công tác y tế trường học tại Thông tư liên tịch số 13/2016/TTLT-BYT-BGDĐT ngày 12/5/2016 của Bộ Y tế và Bộ Giáo dục và Đào tạo quy định về công tác y tế trường học đối với trường học.</w:t>
      </w:r>
    </w:p>
    <w:p w:rsidR="00650D5F" w:rsidRPr="00650D5F" w:rsidRDefault="00650D5F" w:rsidP="00650D5F">
      <w:pPr>
        <w:pStyle w:val="Heading10"/>
        <w:keepNext/>
        <w:keepLines/>
        <w:spacing w:after="0" w:line="288" w:lineRule="auto"/>
        <w:ind w:firstLine="567"/>
        <w:jc w:val="both"/>
        <w:rPr>
          <w:b w:val="0"/>
          <w:lang w:val="it-IT"/>
        </w:rPr>
      </w:pPr>
      <w:r>
        <w:rPr>
          <w:b w:val="0"/>
          <w:lang w:val="it-IT"/>
        </w:rPr>
        <w:t xml:space="preserve">- </w:t>
      </w:r>
      <w:r w:rsidRPr="00650D5F">
        <w:rPr>
          <w:b w:val="0"/>
          <w:lang w:val="it-IT"/>
        </w:rPr>
        <w:t>Phân công, kiện toàn đội ngũ cán bộ/giáo viên làm đầu mối liên hệ công tác y tế trường học. Phối hợp với ngành Y tế triển khai Chương trình bồi dưỡng nâng cao năng lực cho đội ngũ cán bộ/giáo viên được phân công làm đấu mối liên hệ công tác y tế trường học theo Quyết định số 4202/QĐ-BGDĐT ngày 13/12/2022 của Bộ Giáo dục và Đào tạo về phê duyệt chương trình bồi dưỡng nâng cao năng lực cho nhân viên y tế trường học.</w:t>
      </w:r>
    </w:p>
    <w:p w:rsidR="00F321B5" w:rsidRPr="00F321B5" w:rsidRDefault="00F321B5" w:rsidP="00F321B5">
      <w:pPr>
        <w:pStyle w:val="Heading10"/>
        <w:keepNext/>
        <w:keepLines/>
        <w:spacing w:after="0" w:line="288" w:lineRule="auto"/>
        <w:ind w:firstLine="720"/>
        <w:jc w:val="both"/>
        <w:rPr>
          <w:b w:val="0"/>
          <w:color w:val="000000"/>
          <w:spacing w:val="-6"/>
          <w:lang w:val="it-IT"/>
        </w:rPr>
      </w:pPr>
      <w:r>
        <w:rPr>
          <w:b w:val="0"/>
          <w:spacing w:val="-6"/>
          <w:lang w:val="it-IT"/>
        </w:rPr>
        <w:t xml:space="preserve">- </w:t>
      </w:r>
      <w:r w:rsidRPr="00F321B5">
        <w:rPr>
          <w:b w:val="0"/>
          <w:spacing w:val="-6"/>
          <w:lang w:val="it-IT"/>
        </w:rPr>
        <w:t>Tiếp tục thực hiện các quy định, hướng dẫn về công tác y tế trường học</w:t>
      </w:r>
    </w:p>
    <w:p w:rsidR="00F321B5" w:rsidRPr="00F321B5" w:rsidRDefault="00F321B5" w:rsidP="00F321B5">
      <w:pPr>
        <w:pStyle w:val="BodyText"/>
        <w:spacing w:after="0" w:line="288" w:lineRule="auto"/>
        <w:ind w:firstLine="720"/>
        <w:jc w:val="both"/>
        <w:rPr>
          <w:color w:val="000000"/>
          <w:lang w:val="it-IT"/>
        </w:rPr>
      </w:pPr>
      <w:bookmarkStart w:id="2" w:name="bookmark29"/>
      <w:bookmarkEnd w:id="2"/>
      <w:r>
        <w:rPr>
          <w:color w:val="000000"/>
          <w:lang w:val="it-IT"/>
        </w:rPr>
        <w:t>+</w:t>
      </w:r>
      <w:r w:rsidRPr="00F321B5">
        <w:rPr>
          <w:color w:val="000000"/>
          <w:lang w:val="it-IT"/>
        </w:rPr>
        <w:t xml:space="preserve"> Triển khai thực hiện Kế hoạch thực hiện “Chương trình Sức khỏe học đường tỉnh Hưng Yên đến năm 2025; Kế hoạch số 129/KH-UBND ngày 30/9/2022 của UBND huyện về việc triển khai Chương trình Y tế trường học trong các cơ cở giáo dục huyện Khoái Châu đến năm 2025; </w:t>
      </w:r>
      <w:r w:rsidRPr="00F321B5">
        <w:rPr>
          <w:lang w:val="it-IT"/>
        </w:rPr>
        <w:t xml:space="preserve">Công văn số 349/PGDĐT ngày 06/9/2023 của Phòng Giáo dục đào tạo về việc tăng cường đảm bảo an toàn trường học và công tác ý tế trường học năm học 2023-2024 và </w:t>
      </w:r>
      <w:r w:rsidRPr="00F321B5">
        <w:rPr>
          <w:color w:val="000000"/>
          <w:lang w:val="it-IT"/>
        </w:rPr>
        <w:t>các văn bản của trung ương, của tỉnh, của huyện và của ngành Giáo dục trong việc triển khai các nội dung thuộc Chương trình Sức khỏe học đường và Y tế trường học.</w:t>
      </w:r>
    </w:p>
    <w:p w:rsidR="00F321B5" w:rsidRPr="00F321B5" w:rsidRDefault="00F321B5" w:rsidP="00F321B5">
      <w:pPr>
        <w:pStyle w:val="BodyText"/>
        <w:tabs>
          <w:tab w:val="left" w:pos="0"/>
        </w:tabs>
        <w:spacing w:after="0" w:line="288" w:lineRule="auto"/>
        <w:jc w:val="both"/>
        <w:rPr>
          <w:lang w:val="it-IT"/>
        </w:rPr>
      </w:pPr>
      <w:r w:rsidRPr="00F321B5">
        <w:rPr>
          <w:lang w:val="it-IT"/>
        </w:rPr>
        <w:tab/>
      </w:r>
      <w:r>
        <w:rPr>
          <w:lang w:val="it-IT"/>
        </w:rPr>
        <w:t>+</w:t>
      </w:r>
      <w:r w:rsidRPr="00F321B5">
        <w:rPr>
          <w:lang w:val="it-IT"/>
        </w:rPr>
        <w:t xml:space="preserve"> Tiếp tục thực hiện hiệu quả Kế hoạch số 129/KH-UBND ngày 04/11/2019 của UBND tỉnh về việc thực hiện Đề án Bảo đảm dinh dưỡng hợp lý và tăng cường hoạt động thể lực cho trẻ em, học sinh để nâng cao sức khỏe, dự phòng bệnh ung thư, tim mạch, đái tháo đường, bệnh phổi tắc nghẽn mạn tính và hen phế quản giai đoạn 2018-2025 trên địa bàn tỉnh Hưng Yên. Tổ chức thực hiện thí điểm mô hình Bữa ăn học đường đảm bảo dinh dưỡng hợp lý kết hợp tăng cường các hoạt động vận động thể lực phù hợp với điều kiện thực tiễn </w:t>
      </w:r>
      <w:r>
        <w:rPr>
          <w:lang w:val="it-IT"/>
        </w:rPr>
        <w:t>của nhà</w:t>
      </w:r>
      <w:r w:rsidRPr="00F321B5">
        <w:rPr>
          <w:lang w:val="it-IT"/>
        </w:rPr>
        <w:t xml:space="preserve"> trườ</w:t>
      </w:r>
      <w:r>
        <w:rPr>
          <w:lang w:val="it-IT"/>
        </w:rPr>
        <w:t xml:space="preserve">ng; </w:t>
      </w:r>
      <w:r w:rsidRPr="00F321B5">
        <w:rPr>
          <w:lang w:val="it-IT"/>
        </w:rPr>
        <w:t>triển khai, sử dụng hiệu quả tài liệu hướng dẫn công tác tổ chức bữa ăn học đường kết hợp với tăng cường hoạt động thể lực cho trẻ em, học sinh trong các trường mầm non và tiểu học ban hành kèm theo Quyết định số 2195/QĐ-BGDĐT ngày 10/8/2022 của Bộ Giáo dục và Đào tạo.</w:t>
      </w:r>
    </w:p>
    <w:p w:rsidR="00650D5F" w:rsidRPr="00650D5F" w:rsidRDefault="00F321B5" w:rsidP="00F321B5">
      <w:pPr>
        <w:pStyle w:val="BodyText"/>
        <w:tabs>
          <w:tab w:val="left" w:pos="0"/>
        </w:tabs>
        <w:spacing w:after="0" w:line="288" w:lineRule="auto"/>
        <w:jc w:val="both"/>
        <w:rPr>
          <w:rStyle w:val="fontstyle01"/>
          <w:rFonts w:ascii="Times New Roman" w:hAnsi="Times New Roman" w:cs="Times New Roman"/>
          <w:spacing w:val="-6"/>
          <w:lang w:val="it-IT"/>
        </w:rPr>
      </w:pPr>
      <w:r w:rsidRPr="00F321B5">
        <w:rPr>
          <w:lang w:val="it-IT"/>
        </w:rPr>
        <w:tab/>
        <w:t>- Tuyên truyền nâng cao nhận thức về công tác y tế trường học, phòng chống dịch bệnh và các bệnh không lây nhiễm cho cán bộ, giáo viên và học sinh, phòng chống tác hại thuốc lá (đặc biệt là tác hại của thuốc lá điện tử, thuốc nung nóng), rượu, bia đối với họ</w:t>
      </w:r>
      <w:r>
        <w:rPr>
          <w:lang w:val="it-IT"/>
        </w:rPr>
        <w:t>c sinh.</w:t>
      </w:r>
    </w:p>
    <w:p w:rsidR="006F3174" w:rsidRDefault="00F321B5" w:rsidP="006F3174">
      <w:pPr>
        <w:spacing w:before="60" w:after="0" w:line="288" w:lineRule="auto"/>
        <w:ind w:firstLine="567"/>
        <w:jc w:val="both"/>
        <w:rPr>
          <w:b/>
          <w:lang w:val="it-IT"/>
        </w:rPr>
      </w:pPr>
      <w:r w:rsidRPr="00F321B5">
        <w:rPr>
          <w:rStyle w:val="fontstyle21"/>
          <w:rFonts w:ascii="Times New Roman" w:hAnsi="Times New Roman" w:cs="Times New Roman"/>
          <w:lang w:val="it-IT"/>
        </w:rPr>
        <w:t>3</w:t>
      </w:r>
      <w:r w:rsidR="00D25556" w:rsidRPr="00F321B5">
        <w:rPr>
          <w:rStyle w:val="fontstyle21"/>
          <w:rFonts w:ascii="Times New Roman" w:hAnsi="Times New Roman" w:cs="Times New Roman"/>
          <w:lang w:val="it-IT"/>
        </w:rPr>
        <w:t xml:space="preserve">. </w:t>
      </w:r>
      <w:r w:rsidRPr="00F321B5">
        <w:rPr>
          <w:b/>
          <w:lang w:val="it-IT"/>
        </w:rPr>
        <w:t>Đảm bảo an toàn trường học; bảo vệ, chăm sóc trẻ em</w:t>
      </w:r>
    </w:p>
    <w:p w:rsidR="006F3174" w:rsidRDefault="006F3174" w:rsidP="006F3174">
      <w:pPr>
        <w:spacing w:before="60" w:after="0" w:line="288" w:lineRule="auto"/>
        <w:ind w:firstLine="567"/>
        <w:jc w:val="both"/>
        <w:rPr>
          <w:lang w:val="it-IT"/>
        </w:rPr>
      </w:pPr>
      <w:r>
        <w:rPr>
          <w:b/>
          <w:lang w:val="it-IT"/>
        </w:rPr>
        <w:t xml:space="preserve">- </w:t>
      </w:r>
      <w:r w:rsidRPr="006F3174">
        <w:rPr>
          <w:lang w:val="it-IT"/>
        </w:rPr>
        <w:t>Tổ chức quán triệt, triển khai thực hiện nghiêm túc Chỉ thị số</w:t>
      </w:r>
      <w:r>
        <w:rPr>
          <w:lang w:val="it-IT"/>
        </w:rPr>
        <w:t xml:space="preserve"> 17/CT</w:t>
      </w:r>
      <w:r w:rsidRPr="006F3174">
        <w:rPr>
          <w:lang w:val="it-IT"/>
        </w:rPr>
        <w:t xml:space="preserve">TW ngày 21/10/2022 của Ban Bí thư Trung ương Đảng về tăng cường đảm bảo an ninh, an toàn thực phẩm trong môi trường mới; Chỉ thị số 4316/CT-BGDĐT ngày 12/10/2018 </w:t>
      </w:r>
      <w:r w:rsidRPr="006F3174">
        <w:rPr>
          <w:lang w:val="it-IT"/>
        </w:rPr>
        <w:lastRenderedPageBreak/>
        <w:t>của Bộ trưởng Bộ GDĐT; phối hợp chặt chẽ giữa nhà trường, gia đình, chính quyền địa phương trong việc giáo dục, hướng dẫn trẻ em, học sinh thực hiện các quy định về an toàn thực phẩm.</w:t>
      </w:r>
    </w:p>
    <w:p w:rsidR="006F3174" w:rsidRDefault="006F3174" w:rsidP="006F3174">
      <w:pPr>
        <w:spacing w:before="60" w:after="0" w:line="288" w:lineRule="auto"/>
        <w:ind w:firstLine="567"/>
        <w:jc w:val="both"/>
        <w:rPr>
          <w:lang w:val="it-IT"/>
        </w:rPr>
      </w:pPr>
      <w:r>
        <w:rPr>
          <w:lang w:val="it-IT"/>
        </w:rPr>
        <w:t>-</w:t>
      </w:r>
      <w:r w:rsidRPr="006F3174">
        <w:rPr>
          <w:lang w:val="it-IT"/>
        </w:rPr>
        <w:t xml:space="preserve"> Triển khai thực hiện hiệu quả Thông tư số 45/2021/TT-BGDĐT ngày 31/12/2021 quy định về việc xây dựng trường học an toàn, phòng, chống tai nạn thương tích trong cơ sở giáo dục mầm non; </w:t>
      </w:r>
      <w:r w:rsidRPr="006F3174">
        <w:rPr>
          <w:color w:val="000000"/>
          <w:spacing w:val="-2"/>
          <w:lang w:val="it-IT"/>
        </w:rPr>
        <w:t xml:space="preserve">Kế hoạch số104/KH-UBND ngày 15/10/2019 của UBND huyện về việc thực hiện Đề án Bảo đảm dinh dưỡng hợp lý và tăng cường hoạt động thể lực cho trẻ em, học sinh để nâng cao sức khỏe, dự phòng bệnh ung thư, tim mạch, đái tháo đường, bệnh phổi tắc nghẽn mạn tính và hen phế quản giai đoạn 2018-2025 trên địa bàn huyện Khoái Châu; </w:t>
      </w:r>
      <w:r w:rsidRPr="006F3174">
        <w:rPr>
          <w:lang w:val="it-IT"/>
        </w:rPr>
        <w:t>Kế hoạch số 02/KH-PGDĐT ngày 07/01/2022 của Phòng Giáo dục và Đào tạo về phòng chống tai nạn, thương tích trẻ em, học sinh ngành giáo dục và đào tạo giai đoạn 2022-2030; Kế hoạch số 16/KH-SGDĐT ngày 14/4/2023 về triển khai công tác phòng chống tai nạn, thương tích, đuối nước trẻ em, học sinh năm 2023.</w:t>
      </w:r>
    </w:p>
    <w:p w:rsidR="006F3174" w:rsidRDefault="006F3174" w:rsidP="006F3174">
      <w:pPr>
        <w:spacing w:before="60" w:after="0" w:line="288" w:lineRule="auto"/>
        <w:ind w:firstLine="567"/>
        <w:jc w:val="both"/>
        <w:rPr>
          <w:lang w:val="it-IT"/>
        </w:rPr>
      </w:pPr>
      <w:r>
        <w:rPr>
          <w:lang w:val="it-IT"/>
        </w:rPr>
        <w:t xml:space="preserve">- </w:t>
      </w:r>
      <w:r w:rsidRPr="006F3174">
        <w:rPr>
          <w:lang w:val="it-IT"/>
        </w:rPr>
        <w:t xml:space="preserve">Tăng cường công tác truyền thông, giáo dục nâng cao nhận thức, kiến thức, kỹ năng phòng tránh tai nạn thương tích, đuối nước cho trẻ em, học sinh. Phối hợp với các tổ chức chính trị xã hội, các doanh nghiệp, phụ huynh học sinh </w:t>
      </w:r>
    </w:p>
    <w:p w:rsidR="006F3174" w:rsidRDefault="006F3174" w:rsidP="006F3174">
      <w:pPr>
        <w:spacing w:before="60" w:after="0" w:line="288" w:lineRule="auto"/>
        <w:ind w:firstLine="567"/>
        <w:jc w:val="both"/>
        <w:rPr>
          <w:lang w:val="it-IT"/>
        </w:rPr>
      </w:pPr>
      <w:r>
        <w:rPr>
          <w:lang w:val="it-IT"/>
        </w:rPr>
        <w:t>-</w:t>
      </w:r>
      <w:r w:rsidRPr="006F3174">
        <w:rPr>
          <w:lang w:val="it-IT"/>
        </w:rPr>
        <w:t xml:space="preserve"> Tăng cường kiểm tra, giám sát việc thực hiện công tác giáo dục thể chất, hoạt động thể thao và y tế trường học; công tác đảm bảo an toàn trường học, phòng, chống tai nạn thương tích, đuối nước trong nhà trường. </w:t>
      </w:r>
    </w:p>
    <w:p w:rsidR="006F3174" w:rsidRPr="003E27DD" w:rsidRDefault="006F3174" w:rsidP="003E27DD">
      <w:pPr>
        <w:spacing w:before="60" w:after="0" w:line="288" w:lineRule="auto"/>
        <w:ind w:firstLine="567"/>
        <w:jc w:val="both"/>
        <w:rPr>
          <w:rStyle w:val="fontstyle01"/>
          <w:rFonts w:ascii="Times New Roman" w:hAnsi="Times New Roman"/>
          <w:color w:val="auto"/>
          <w:szCs w:val="22"/>
          <w:lang w:val="it-IT"/>
        </w:rPr>
      </w:pPr>
      <w:r>
        <w:rPr>
          <w:lang w:val="it-IT"/>
        </w:rPr>
        <w:t xml:space="preserve">- </w:t>
      </w:r>
      <w:r w:rsidRPr="006F3174">
        <w:rPr>
          <w:lang w:val="it-IT"/>
        </w:rPr>
        <w:t xml:space="preserve">Triển khai hiệu quả Kế hoạch thực hiện “Chương trình hành động quốc gia vì trẻ em giai đoạn 2021-2030” của ngành Giáo dục ban hành kèm theo Quyết định 1254/QĐ-BGDĐT ngày 26/11/2021 của Bộ Giáo dục và Đào tạo cùng các tài liệu hướng dẫn thực hiện quyền trẻ em trong các cơ sở giáo dục; </w:t>
      </w:r>
      <w:r w:rsidRPr="006F3174">
        <w:rPr>
          <w:color w:val="000000"/>
          <w:lang w:val="it-IT"/>
        </w:rPr>
        <w:t>Kế hoạch số 64/KH-UBND ngày 11/5/2021 của UBND huyện về triển khai Chương trình hành động vì trẻ em của ngành giáo dục và đào tạo giai đoạn 2021-2030.</w:t>
      </w:r>
      <w:bookmarkStart w:id="3" w:name="bookmark31"/>
      <w:bookmarkStart w:id="4" w:name="bookmark33"/>
      <w:bookmarkStart w:id="5" w:name="bookmark50"/>
      <w:bookmarkEnd w:id="3"/>
      <w:bookmarkEnd w:id="4"/>
      <w:bookmarkEnd w:id="5"/>
    </w:p>
    <w:p w:rsidR="00AE0317" w:rsidRPr="003E27DD" w:rsidRDefault="006F3174" w:rsidP="00542078">
      <w:pPr>
        <w:spacing w:before="60" w:after="0" w:line="288" w:lineRule="auto"/>
        <w:ind w:firstLine="567"/>
        <w:jc w:val="both"/>
        <w:rPr>
          <w:rFonts w:cs="Times New Roman"/>
          <w:b/>
          <w:bCs/>
          <w:color w:val="000000"/>
          <w:szCs w:val="28"/>
          <w:lang w:val="it-IT"/>
        </w:rPr>
      </w:pPr>
      <w:r w:rsidRPr="003E27DD">
        <w:rPr>
          <w:rStyle w:val="fontstyle21"/>
          <w:rFonts w:ascii="Times New Roman" w:hAnsi="Times New Roman" w:cs="Times New Roman"/>
          <w:lang w:val="it-IT"/>
        </w:rPr>
        <w:t>III</w:t>
      </w:r>
      <w:r w:rsidR="00D25556" w:rsidRPr="003E27DD">
        <w:rPr>
          <w:rStyle w:val="fontstyle21"/>
          <w:rFonts w:ascii="Times New Roman" w:hAnsi="Times New Roman" w:cs="Times New Roman"/>
          <w:lang w:val="it-IT"/>
        </w:rPr>
        <w:t>. TỔ CHỨC THỰC HIỆN</w:t>
      </w:r>
      <w:r w:rsidR="00AE0317" w:rsidRPr="003E27DD">
        <w:rPr>
          <w:rFonts w:cs="Times New Roman"/>
          <w:b/>
          <w:bCs/>
          <w:color w:val="000000"/>
          <w:szCs w:val="28"/>
          <w:lang w:val="it-IT"/>
        </w:rPr>
        <w:t xml:space="preserve"> </w:t>
      </w:r>
    </w:p>
    <w:p w:rsidR="00AE0317" w:rsidRPr="00B30638" w:rsidRDefault="00C1078F" w:rsidP="00542078">
      <w:pPr>
        <w:spacing w:before="60" w:after="0" w:line="288" w:lineRule="auto"/>
        <w:ind w:firstLine="567"/>
        <w:jc w:val="both"/>
        <w:rPr>
          <w:rStyle w:val="fontstyle01"/>
          <w:rFonts w:ascii="Times New Roman" w:hAnsi="Times New Roman" w:cs="Times New Roman"/>
          <w:lang w:val="it-IT"/>
        </w:rPr>
      </w:pPr>
      <w:r w:rsidRPr="00B30638">
        <w:rPr>
          <w:rFonts w:cs="Times New Roman"/>
          <w:b/>
          <w:bCs/>
          <w:color w:val="000000"/>
          <w:szCs w:val="28"/>
          <w:lang w:val="it-IT"/>
        </w:rPr>
        <w:t xml:space="preserve">1. </w:t>
      </w:r>
      <w:r w:rsidR="00F06CFE">
        <w:rPr>
          <w:rStyle w:val="fontstyle01"/>
          <w:rFonts w:ascii="Times New Roman" w:hAnsi="Times New Roman" w:cs="Times New Roman"/>
          <w:lang w:val="it-IT"/>
        </w:rPr>
        <w:t>Trên đây là</w:t>
      </w:r>
      <w:r w:rsidR="00D25556" w:rsidRPr="00B30638">
        <w:rPr>
          <w:rStyle w:val="fontstyle01"/>
          <w:rFonts w:ascii="Times New Roman" w:hAnsi="Times New Roman" w:cs="Times New Roman"/>
          <w:lang w:val="it-IT"/>
        </w:rPr>
        <w:t xml:space="preserve"> </w:t>
      </w:r>
      <w:r w:rsidRPr="00B30638">
        <w:rPr>
          <w:rStyle w:val="fontstyle01"/>
          <w:rFonts w:ascii="Times New Roman" w:hAnsi="Times New Roman" w:cs="Times New Roman"/>
          <w:lang w:val="it-IT"/>
        </w:rPr>
        <w:t xml:space="preserve"> </w:t>
      </w:r>
      <w:r w:rsidR="00D25556" w:rsidRPr="00B30638">
        <w:rPr>
          <w:rStyle w:val="fontstyle01"/>
          <w:rFonts w:ascii="Times New Roman" w:hAnsi="Times New Roman" w:cs="Times New Roman"/>
          <w:lang w:val="it-IT"/>
        </w:rPr>
        <w:t>Kế hoạch triển</w:t>
      </w:r>
      <w:r w:rsidR="00AE0317" w:rsidRPr="00B30638">
        <w:rPr>
          <w:rStyle w:val="fontstyle01"/>
          <w:rFonts w:ascii="Times New Roman" w:hAnsi="Times New Roman" w:cs="Times New Roman"/>
          <w:lang w:val="it-IT"/>
        </w:rPr>
        <w:t xml:space="preserve"> </w:t>
      </w:r>
      <w:r w:rsidR="00D25556" w:rsidRPr="00B30638">
        <w:rPr>
          <w:rStyle w:val="fontstyle01"/>
          <w:rFonts w:ascii="Times New Roman" w:hAnsi="Times New Roman" w:cs="Times New Roman"/>
          <w:lang w:val="it-IT"/>
        </w:rPr>
        <w:t>khai công tác giáo dục thể chất, hoạt động thể thao và y tế trường học năm học</w:t>
      </w:r>
      <w:r w:rsidR="00B30638" w:rsidRPr="00B30638">
        <w:rPr>
          <w:rStyle w:val="fontstyle01"/>
          <w:rFonts w:ascii="Times New Roman" w:hAnsi="Times New Roman" w:cs="Times New Roman"/>
          <w:lang w:val="it-IT"/>
        </w:rPr>
        <w:t xml:space="preserve"> </w:t>
      </w:r>
      <w:r w:rsidR="00D25556" w:rsidRPr="00B30638">
        <w:rPr>
          <w:rStyle w:val="fontstyle01"/>
          <w:rFonts w:ascii="Times New Roman" w:hAnsi="Times New Roman" w:cs="Times New Roman"/>
          <w:lang w:val="it-IT"/>
        </w:rPr>
        <w:t>202</w:t>
      </w:r>
      <w:r w:rsidR="00B30638">
        <w:rPr>
          <w:rStyle w:val="fontstyle01"/>
          <w:rFonts w:ascii="Times New Roman" w:hAnsi="Times New Roman" w:cs="Times New Roman"/>
          <w:lang w:val="it-IT"/>
        </w:rPr>
        <w:t>3</w:t>
      </w:r>
      <w:r w:rsidR="00D25556" w:rsidRPr="00B30638">
        <w:rPr>
          <w:rStyle w:val="fontstyle01"/>
          <w:rFonts w:ascii="Times New Roman" w:hAnsi="Times New Roman" w:cs="Times New Roman"/>
          <w:lang w:val="it-IT"/>
        </w:rPr>
        <w:t>-202</w:t>
      </w:r>
      <w:r w:rsidR="00B30638">
        <w:rPr>
          <w:rStyle w:val="fontstyle01"/>
          <w:rFonts w:ascii="Times New Roman" w:hAnsi="Times New Roman" w:cs="Times New Roman"/>
          <w:lang w:val="it-IT"/>
        </w:rPr>
        <w:t>4</w:t>
      </w:r>
      <w:r w:rsidR="00F06CFE">
        <w:rPr>
          <w:rStyle w:val="fontstyle01"/>
          <w:rFonts w:ascii="Times New Roman" w:hAnsi="Times New Roman" w:cs="Times New Roman"/>
          <w:lang w:val="it-IT"/>
        </w:rPr>
        <w:t xml:space="preserve"> của</w:t>
      </w:r>
      <w:r w:rsidRPr="00B30638">
        <w:rPr>
          <w:rStyle w:val="fontstyle01"/>
          <w:rFonts w:ascii="Times New Roman" w:hAnsi="Times New Roman" w:cs="Times New Roman"/>
          <w:lang w:val="it-IT"/>
        </w:rPr>
        <w:t xml:space="preserve"> nhà trườ</w:t>
      </w:r>
      <w:r w:rsidR="00B30638">
        <w:rPr>
          <w:rStyle w:val="fontstyle01"/>
          <w:rFonts w:ascii="Times New Roman" w:hAnsi="Times New Roman" w:cs="Times New Roman"/>
          <w:lang w:val="it-IT"/>
        </w:rPr>
        <w:t>ng</w:t>
      </w:r>
      <w:r w:rsidR="00F06CFE">
        <w:rPr>
          <w:rStyle w:val="fontstyle01"/>
          <w:rFonts w:ascii="Times New Roman" w:hAnsi="Times New Roman" w:cs="Times New Roman"/>
          <w:lang w:val="it-IT"/>
        </w:rPr>
        <w:t xml:space="preserve">, đề nghị các </w:t>
      </w:r>
      <w:r w:rsidR="00D25556" w:rsidRPr="00B30638">
        <w:rPr>
          <w:rStyle w:val="fontstyle01"/>
          <w:rFonts w:ascii="Times New Roman" w:hAnsi="Times New Roman" w:cs="Times New Roman"/>
          <w:lang w:val="it-IT"/>
        </w:rPr>
        <w:t>tổ ch</w:t>
      </w:r>
      <w:r w:rsidR="00F06CFE">
        <w:rPr>
          <w:rStyle w:val="fontstyle01"/>
          <w:rFonts w:ascii="Times New Roman" w:hAnsi="Times New Roman" w:cs="Times New Roman"/>
          <w:lang w:val="it-IT"/>
        </w:rPr>
        <w:t xml:space="preserve">uyên môn </w:t>
      </w:r>
      <w:r w:rsidR="00D25556" w:rsidRPr="00B30638">
        <w:rPr>
          <w:rStyle w:val="fontstyle01"/>
          <w:rFonts w:ascii="Times New Roman" w:hAnsi="Times New Roman" w:cs="Times New Roman"/>
          <w:lang w:val="it-IT"/>
        </w:rPr>
        <w:t>quán triệt, triển khai đến 100% cán bộ giáo viên,</w:t>
      </w:r>
      <w:r w:rsidRPr="00B30638">
        <w:rPr>
          <w:rStyle w:val="fontstyle01"/>
          <w:rFonts w:ascii="Times New Roman" w:hAnsi="Times New Roman" w:cs="Times New Roman"/>
          <w:lang w:val="it-IT"/>
        </w:rPr>
        <w:t xml:space="preserve"> </w:t>
      </w:r>
      <w:r w:rsidR="00D25556" w:rsidRPr="00B30638">
        <w:rPr>
          <w:rStyle w:val="fontstyle01"/>
          <w:rFonts w:ascii="Times New Roman" w:hAnsi="Times New Roman" w:cs="Times New Roman"/>
          <w:lang w:val="it-IT"/>
        </w:rPr>
        <w:t>nhân viên để thực hiện.</w:t>
      </w:r>
    </w:p>
    <w:p w:rsidR="00F06CFE" w:rsidRPr="00F06CFE" w:rsidRDefault="00D25556" w:rsidP="00F06CFE">
      <w:pPr>
        <w:spacing w:before="60" w:after="0" w:line="288" w:lineRule="auto"/>
        <w:ind w:firstLine="567"/>
        <w:jc w:val="both"/>
        <w:rPr>
          <w:rFonts w:cs="Times New Roman"/>
          <w:color w:val="000000"/>
          <w:szCs w:val="28"/>
          <w:lang w:val="it-IT"/>
        </w:rPr>
      </w:pPr>
      <w:r w:rsidRPr="00F06CFE">
        <w:rPr>
          <w:rStyle w:val="fontstyle01"/>
          <w:rFonts w:ascii="Times New Roman" w:hAnsi="Times New Roman" w:cs="Times New Roman"/>
          <w:lang w:val="it-IT"/>
        </w:rPr>
        <w:t>2. Chế độ thông tin, báo cáo</w:t>
      </w:r>
      <w:r w:rsidR="00AE0317" w:rsidRPr="00F06CFE">
        <w:rPr>
          <w:rFonts w:cs="Times New Roman"/>
          <w:color w:val="000000"/>
          <w:szCs w:val="28"/>
          <w:lang w:val="it-IT"/>
        </w:rPr>
        <w:t xml:space="preserve"> </w:t>
      </w:r>
    </w:p>
    <w:p w:rsidR="00F06CFE" w:rsidRPr="00255F09" w:rsidRDefault="00F06CFE" w:rsidP="00F06CFE">
      <w:pPr>
        <w:spacing w:before="60" w:after="0" w:line="288" w:lineRule="auto"/>
        <w:ind w:firstLine="567"/>
        <w:jc w:val="both"/>
        <w:rPr>
          <w:rFonts w:eastAsia="Times New Roman" w:cs="Times New Roman"/>
          <w:color w:val="000000"/>
          <w:szCs w:val="28"/>
          <w:lang w:val="it-IT"/>
        </w:rPr>
      </w:pPr>
      <w:r w:rsidRPr="00255F09">
        <w:rPr>
          <w:rFonts w:eastAsia="Times New Roman" w:cs="Times New Roman"/>
          <w:color w:val="000000"/>
          <w:szCs w:val="28"/>
          <w:lang w:val="it-IT"/>
        </w:rPr>
        <w:t xml:space="preserve">- Thực hiện nghiêm túc việc báo cáo kết quả triển khai công tác giáo dục thể chất, hoạt động thể thao và y tế trường học năm học 2023-2024: </w:t>
      </w:r>
    </w:p>
    <w:p w:rsidR="00F06CFE" w:rsidRPr="00255F09" w:rsidRDefault="00F06CFE" w:rsidP="00F06CFE">
      <w:pPr>
        <w:spacing w:before="60" w:after="0" w:line="288" w:lineRule="auto"/>
        <w:ind w:firstLine="567"/>
        <w:jc w:val="both"/>
        <w:rPr>
          <w:rFonts w:eastAsia="Times New Roman" w:cs="Times New Roman"/>
          <w:b/>
          <w:bCs/>
          <w:color w:val="000000"/>
          <w:szCs w:val="28"/>
          <w:lang w:val="it-IT"/>
        </w:rPr>
      </w:pPr>
      <w:r w:rsidRPr="00255F09">
        <w:rPr>
          <w:rFonts w:eastAsia="Times New Roman" w:cs="Times New Roman"/>
          <w:color w:val="000000"/>
          <w:szCs w:val="28"/>
          <w:lang w:val="it-IT"/>
        </w:rPr>
        <w:t xml:space="preserve">Báo cáo sơ kết học kỳ I, </w:t>
      </w:r>
      <w:r w:rsidRPr="00255F09">
        <w:rPr>
          <w:rFonts w:eastAsia="Times New Roman" w:cs="Times New Roman"/>
          <w:b/>
          <w:bCs/>
          <w:color w:val="000000"/>
          <w:szCs w:val="28"/>
          <w:lang w:val="it-IT"/>
        </w:rPr>
        <w:t>trước ngày</w:t>
      </w:r>
      <w:r w:rsidRPr="00255F09">
        <w:rPr>
          <w:rFonts w:eastAsia="Times New Roman" w:cs="Times New Roman"/>
          <w:color w:val="000000"/>
          <w:szCs w:val="28"/>
          <w:lang w:val="it-IT"/>
        </w:rPr>
        <w:t xml:space="preserve"> </w:t>
      </w:r>
      <w:r w:rsidRPr="00255F09">
        <w:rPr>
          <w:rFonts w:eastAsia="Times New Roman" w:cs="Times New Roman"/>
          <w:b/>
          <w:bCs/>
          <w:color w:val="000000"/>
          <w:szCs w:val="28"/>
          <w:lang w:val="it-IT"/>
        </w:rPr>
        <w:t xml:space="preserve">13/01/2024; </w:t>
      </w:r>
    </w:p>
    <w:p w:rsidR="00F06CFE" w:rsidRPr="00255F09" w:rsidRDefault="00F06CFE" w:rsidP="00F06CFE">
      <w:pPr>
        <w:spacing w:before="60" w:after="0" w:line="288" w:lineRule="auto"/>
        <w:ind w:firstLine="567"/>
        <w:jc w:val="both"/>
        <w:rPr>
          <w:rFonts w:eastAsia="Times New Roman" w:cs="Times New Roman"/>
          <w:b/>
          <w:bCs/>
          <w:color w:val="000000"/>
          <w:szCs w:val="28"/>
          <w:lang w:val="it-IT"/>
        </w:rPr>
      </w:pPr>
      <w:r w:rsidRPr="00255F09">
        <w:rPr>
          <w:rFonts w:eastAsia="Times New Roman" w:cs="Times New Roman"/>
          <w:color w:val="000000"/>
          <w:szCs w:val="28"/>
          <w:lang w:val="it-IT"/>
        </w:rPr>
        <w:t xml:space="preserve">Báo cáo tổng kết năm học, </w:t>
      </w:r>
      <w:r w:rsidRPr="00255F09">
        <w:rPr>
          <w:rFonts w:eastAsia="Times New Roman" w:cs="Times New Roman"/>
          <w:b/>
          <w:bCs/>
          <w:color w:val="000000"/>
          <w:szCs w:val="28"/>
          <w:lang w:val="it-IT"/>
        </w:rPr>
        <w:t xml:space="preserve">trước ngày 13/5/2024 </w:t>
      </w:r>
    </w:p>
    <w:p w:rsidR="00F06CFE" w:rsidRDefault="00F06CFE" w:rsidP="00F06CFE">
      <w:pPr>
        <w:spacing w:before="60" w:after="0" w:line="288" w:lineRule="auto"/>
        <w:ind w:firstLine="567"/>
        <w:jc w:val="both"/>
        <w:rPr>
          <w:rFonts w:cs="Times New Roman"/>
          <w:color w:val="000000"/>
          <w:szCs w:val="28"/>
        </w:rPr>
      </w:pPr>
      <w:r>
        <w:rPr>
          <w:rFonts w:eastAsia="Times New Roman" w:cs="Times New Roman"/>
          <w:b/>
          <w:bCs/>
          <w:color w:val="000000"/>
          <w:szCs w:val="28"/>
        </w:rPr>
        <w:t>B</w:t>
      </w:r>
      <w:r w:rsidRPr="00F06CFE">
        <w:rPr>
          <w:rFonts w:eastAsia="Times New Roman" w:cs="Times New Roman"/>
          <w:color w:val="000000"/>
          <w:szCs w:val="28"/>
        </w:rPr>
        <w:t>áo cáo đột xuất khi được yêu cầu để kịp thời phối hợp xử lý.</w:t>
      </w:r>
    </w:p>
    <w:p w:rsidR="00F06CFE" w:rsidRPr="00F06CFE" w:rsidRDefault="00F06CFE" w:rsidP="00F06CFE">
      <w:pPr>
        <w:spacing w:before="60" w:after="0" w:line="288" w:lineRule="auto"/>
        <w:ind w:firstLine="567"/>
        <w:jc w:val="both"/>
        <w:rPr>
          <w:rFonts w:cs="Times New Roman"/>
          <w:color w:val="000000"/>
          <w:szCs w:val="28"/>
        </w:rPr>
      </w:pPr>
      <w:r w:rsidRPr="00F06CFE">
        <w:rPr>
          <w:rFonts w:eastAsia="Times New Roman" w:cs="Times New Roman"/>
          <w:color w:val="000000"/>
          <w:szCs w:val="28"/>
        </w:rPr>
        <w:lastRenderedPageBreak/>
        <w:t xml:space="preserve">Địa chỉ liên hệ gửi báo cáo: Đồng chí Lê Thị Phượng - CV Phòng GDĐT. </w:t>
      </w:r>
      <w:r>
        <w:rPr>
          <w:rFonts w:eastAsia="Times New Roman" w:cs="Times New Roman"/>
          <w:color w:val="000000"/>
          <w:szCs w:val="28"/>
        </w:rPr>
        <w:t>(</w:t>
      </w:r>
      <w:r w:rsidRPr="00F06CFE">
        <w:rPr>
          <w:rFonts w:eastAsia="Times New Roman" w:cs="Times New Roman"/>
          <w:color w:val="000000"/>
          <w:szCs w:val="28"/>
        </w:rPr>
        <w:t xml:space="preserve">email: </w:t>
      </w:r>
      <w:hyperlink r:id="rId7" w:history="1">
        <w:r w:rsidRPr="00F06CFE">
          <w:rPr>
            <w:rFonts w:eastAsia="Times New Roman" w:cs="Times New Roman"/>
            <w:color w:val="000000"/>
            <w:szCs w:val="28"/>
          </w:rPr>
          <w:t>phuongpgd123@gmail.com</w:t>
        </w:r>
      </w:hyperlink>
      <w:r w:rsidRPr="00F06CFE">
        <w:rPr>
          <w:rFonts w:eastAsia="Times New Roman" w:cs="Times New Roman"/>
          <w:color w:val="000000"/>
          <w:szCs w:val="28"/>
        </w:rPr>
        <w:t xml:space="preserve"> ).</w:t>
      </w:r>
    </w:p>
    <w:p w:rsidR="00542078" w:rsidRPr="009468F3" w:rsidRDefault="00267DB9" w:rsidP="00542078">
      <w:pPr>
        <w:spacing w:before="60" w:after="0" w:line="288" w:lineRule="auto"/>
        <w:ind w:firstLine="567"/>
        <w:jc w:val="both"/>
        <w:rPr>
          <w:rStyle w:val="fontstyle01"/>
          <w:rFonts w:ascii="Times New Roman" w:hAnsi="Times New Roman" w:cs="Times New Roman"/>
        </w:rPr>
      </w:pPr>
      <w:r w:rsidRPr="009468F3">
        <w:rPr>
          <w:rStyle w:val="fontstyle01"/>
          <w:rFonts w:ascii="Times New Roman" w:hAnsi="Times New Roman" w:cs="Times New Roman"/>
        </w:rPr>
        <w:t xml:space="preserve">Trên đây là Kế hoạch </w:t>
      </w:r>
      <w:r w:rsidR="00D25556" w:rsidRPr="009468F3">
        <w:rPr>
          <w:rStyle w:val="fontstyle01"/>
          <w:rFonts w:ascii="Times New Roman" w:hAnsi="Times New Roman" w:cs="Times New Roman"/>
        </w:rPr>
        <w:t>thực hiện nhiệm vụ giáo dục thể chất và</w:t>
      </w:r>
      <w:r w:rsidR="00D25556" w:rsidRPr="009468F3">
        <w:rPr>
          <w:rFonts w:cs="Times New Roman"/>
          <w:color w:val="000000"/>
          <w:szCs w:val="28"/>
        </w:rPr>
        <w:br/>
      </w:r>
      <w:r w:rsidR="00D25556" w:rsidRPr="009468F3">
        <w:rPr>
          <w:rStyle w:val="fontstyle01"/>
          <w:rFonts w:ascii="Times New Roman" w:hAnsi="Times New Roman" w:cs="Times New Roman"/>
        </w:rPr>
        <w:t>y tế trường học năm họ</w:t>
      </w:r>
      <w:r w:rsidR="00F06CFE">
        <w:rPr>
          <w:rStyle w:val="fontstyle01"/>
          <w:rFonts w:ascii="Times New Roman" w:hAnsi="Times New Roman" w:cs="Times New Roman"/>
        </w:rPr>
        <w:t>c 2023</w:t>
      </w:r>
      <w:r w:rsidR="00C32372" w:rsidRPr="009468F3">
        <w:rPr>
          <w:rStyle w:val="fontstyle01"/>
          <w:rFonts w:ascii="Times New Roman" w:hAnsi="Times New Roman" w:cs="Times New Roman"/>
        </w:rPr>
        <w:t xml:space="preserve"> </w:t>
      </w:r>
      <w:r w:rsidR="00F06CFE">
        <w:rPr>
          <w:rStyle w:val="fontstyle01"/>
          <w:rFonts w:ascii="Times New Roman" w:hAnsi="Times New Roman" w:cs="Times New Roman"/>
        </w:rPr>
        <w:t>-</w:t>
      </w:r>
      <w:r w:rsidR="00C32372" w:rsidRPr="009468F3">
        <w:rPr>
          <w:rStyle w:val="fontstyle01"/>
          <w:rFonts w:ascii="Times New Roman" w:hAnsi="Times New Roman" w:cs="Times New Roman"/>
        </w:rPr>
        <w:t xml:space="preserve"> 202</w:t>
      </w:r>
      <w:r w:rsidR="00F06CFE">
        <w:rPr>
          <w:rStyle w:val="fontstyle01"/>
          <w:rFonts w:ascii="Times New Roman" w:hAnsi="Times New Roman" w:cs="Times New Roman"/>
        </w:rPr>
        <w:t>4</w:t>
      </w:r>
      <w:r w:rsidR="00C32372" w:rsidRPr="009468F3">
        <w:rPr>
          <w:rStyle w:val="fontstyle01"/>
          <w:rFonts w:ascii="Times New Roman" w:hAnsi="Times New Roman" w:cs="Times New Roman"/>
        </w:rPr>
        <w:t xml:space="preserve"> của trường MN </w:t>
      </w:r>
      <w:r w:rsidR="00C91CE4">
        <w:rPr>
          <w:rStyle w:val="fontstyle01"/>
          <w:rFonts w:ascii="Times New Roman" w:hAnsi="Times New Roman" w:cs="Times New Roman"/>
        </w:rPr>
        <w:t>Hàm Tử</w:t>
      </w:r>
      <w:r w:rsidR="00C32372" w:rsidRPr="009468F3">
        <w:rPr>
          <w:rStyle w:val="fontstyle01"/>
          <w:rFonts w:ascii="Times New Roman" w:hAnsi="Times New Roman" w:cs="Times New Roman"/>
        </w:rPr>
        <w:t>.</w:t>
      </w:r>
      <w:r w:rsidR="00D25556" w:rsidRPr="009468F3">
        <w:rPr>
          <w:rStyle w:val="fontstyle01"/>
          <w:rFonts w:ascii="Times New Roman" w:hAnsi="Times New Roman" w:cs="Times New Roman"/>
        </w:rPr>
        <w:t xml:space="preserve"> </w:t>
      </w:r>
      <w:r w:rsidRPr="009468F3">
        <w:rPr>
          <w:rStyle w:val="fontstyle01"/>
          <w:rFonts w:ascii="Times New Roman" w:hAnsi="Times New Roman" w:cs="Times New Roman"/>
        </w:rPr>
        <w:t>Nhà trườ</w:t>
      </w:r>
      <w:r w:rsidR="00567A88">
        <w:rPr>
          <w:rStyle w:val="fontstyle01"/>
          <w:rFonts w:ascii="Times New Roman" w:hAnsi="Times New Roman" w:cs="Times New Roman"/>
        </w:rPr>
        <w:t>ng</w:t>
      </w:r>
      <w:r w:rsidR="00C32372" w:rsidRPr="009468F3">
        <w:rPr>
          <w:rStyle w:val="fontstyle01"/>
          <w:rFonts w:ascii="Times New Roman" w:hAnsi="Times New Roman" w:cs="Times New Roman"/>
        </w:rPr>
        <w:t xml:space="preserve"> yêu </w:t>
      </w:r>
      <w:r w:rsidR="00D25556" w:rsidRPr="009468F3">
        <w:rPr>
          <w:rStyle w:val="fontstyle01"/>
          <w:rFonts w:ascii="Times New Roman" w:hAnsi="Times New Roman" w:cs="Times New Roman"/>
        </w:rPr>
        <w:t>cầ</w:t>
      </w:r>
      <w:r w:rsidRPr="009468F3">
        <w:rPr>
          <w:rStyle w:val="fontstyle01"/>
          <w:rFonts w:ascii="Times New Roman" w:hAnsi="Times New Roman" w:cs="Times New Roman"/>
        </w:rPr>
        <w:t>u cán bộ</w:t>
      </w:r>
      <w:r w:rsidR="00C32372" w:rsidRPr="009468F3">
        <w:rPr>
          <w:rStyle w:val="fontstyle01"/>
          <w:rFonts w:ascii="Times New Roman" w:hAnsi="Times New Roman" w:cs="Times New Roman"/>
        </w:rPr>
        <w:t xml:space="preserve">, giáo viên, nhân </w:t>
      </w:r>
      <w:r w:rsidRPr="009468F3">
        <w:rPr>
          <w:rStyle w:val="fontstyle01"/>
          <w:rFonts w:ascii="Times New Roman" w:hAnsi="Times New Roman" w:cs="Times New Roman"/>
        </w:rPr>
        <w:t>viên nghi</w:t>
      </w:r>
      <w:r w:rsidR="00C32372" w:rsidRPr="009468F3">
        <w:rPr>
          <w:rStyle w:val="fontstyle01"/>
          <w:rFonts w:ascii="Times New Roman" w:hAnsi="Times New Roman" w:cs="Times New Roman"/>
        </w:rPr>
        <w:t>êm túc thực hiệ</w:t>
      </w:r>
      <w:r w:rsidR="00542078">
        <w:rPr>
          <w:rStyle w:val="fontstyle01"/>
          <w:rFonts w:ascii="Times New Roman" w:hAnsi="Times New Roman" w:cs="Times New Roman"/>
        </w:rPr>
        <w:t>n.</w:t>
      </w:r>
    </w:p>
    <w:p w:rsidR="00C608BF" w:rsidRPr="009468F3" w:rsidRDefault="00C608BF" w:rsidP="009468F3">
      <w:pPr>
        <w:spacing w:after="0" w:line="288" w:lineRule="auto"/>
        <w:jc w:val="both"/>
        <w:rPr>
          <w:rStyle w:val="fontstyle01"/>
          <w:rFonts w:ascii="Times New Roman" w:hAnsi="Times New Roman" w:cs="Times New Roman"/>
        </w:rPr>
      </w:pPr>
    </w:p>
    <w:tbl>
      <w:tblPr>
        <w:tblW w:w="9498" w:type="dxa"/>
        <w:tblInd w:w="108" w:type="dxa"/>
        <w:tblLook w:val="01E0" w:firstRow="1" w:lastRow="1" w:firstColumn="1" w:lastColumn="1" w:noHBand="0" w:noVBand="0"/>
      </w:tblPr>
      <w:tblGrid>
        <w:gridCol w:w="4309"/>
        <w:gridCol w:w="5189"/>
      </w:tblGrid>
      <w:tr w:rsidR="00C608BF" w:rsidRPr="00255F09" w:rsidTr="00EF71D5">
        <w:trPr>
          <w:trHeight w:val="1857"/>
        </w:trPr>
        <w:tc>
          <w:tcPr>
            <w:tcW w:w="4309" w:type="dxa"/>
            <w:shd w:val="clear" w:color="auto" w:fill="auto"/>
          </w:tcPr>
          <w:p w:rsidR="00C608BF" w:rsidRPr="009468F3" w:rsidRDefault="00C608BF" w:rsidP="009468F3">
            <w:pPr>
              <w:spacing w:after="0" w:line="288" w:lineRule="auto"/>
              <w:jc w:val="both"/>
              <w:rPr>
                <w:rFonts w:cs="Times New Roman"/>
                <w:color w:val="000000"/>
                <w:sz w:val="22"/>
              </w:rPr>
            </w:pPr>
            <w:r w:rsidRPr="009468F3">
              <w:rPr>
                <w:rFonts w:cs="Times New Roman"/>
                <w:b/>
                <w:bCs/>
                <w:i/>
                <w:iCs/>
                <w:color w:val="000000"/>
                <w:sz w:val="22"/>
                <w:u w:val="single"/>
              </w:rPr>
              <w:t>Nơi nhận:</w:t>
            </w:r>
          </w:p>
          <w:p w:rsidR="00C608BF" w:rsidRPr="009468F3" w:rsidRDefault="00C608BF" w:rsidP="009468F3">
            <w:pPr>
              <w:spacing w:after="0" w:line="288" w:lineRule="auto"/>
              <w:jc w:val="both"/>
              <w:rPr>
                <w:rFonts w:cs="Times New Roman"/>
                <w:color w:val="000000"/>
                <w:sz w:val="22"/>
              </w:rPr>
            </w:pPr>
            <w:r w:rsidRPr="009468F3">
              <w:rPr>
                <w:rFonts w:cs="Times New Roman"/>
                <w:color w:val="000000"/>
                <w:sz w:val="22"/>
              </w:rPr>
              <w:t>Phòng GD&amp;ĐT Khoái Châu (để b/c);</w:t>
            </w:r>
          </w:p>
          <w:p w:rsidR="00C608BF" w:rsidRPr="009468F3" w:rsidRDefault="00C608BF" w:rsidP="009468F3">
            <w:pPr>
              <w:spacing w:after="0" w:line="288" w:lineRule="auto"/>
              <w:jc w:val="both"/>
              <w:rPr>
                <w:rFonts w:cs="Times New Roman"/>
                <w:color w:val="000000"/>
                <w:sz w:val="22"/>
              </w:rPr>
            </w:pPr>
            <w:r w:rsidRPr="009468F3">
              <w:rPr>
                <w:rFonts w:cs="Times New Roman"/>
                <w:color w:val="000000"/>
                <w:sz w:val="22"/>
              </w:rPr>
              <w:t>Các tổ chuyên môn (để</w:t>
            </w:r>
            <w:r w:rsidR="009339A9">
              <w:rPr>
                <w:rFonts w:cs="Times New Roman"/>
                <w:color w:val="000000"/>
                <w:sz w:val="22"/>
              </w:rPr>
              <w:t xml:space="preserve"> t/h</w:t>
            </w:r>
            <w:r w:rsidRPr="009468F3">
              <w:rPr>
                <w:rFonts w:cs="Times New Roman"/>
                <w:color w:val="000000"/>
                <w:sz w:val="22"/>
              </w:rPr>
              <w:t>)</w:t>
            </w:r>
          </w:p>
          <w:p w:rsidR="00C608BF" w:rsidRPr="009468F3" w:rsidRDefault="00C608BF" w:rsidP="009468F3">
            <w:pPr>
              <w:spacing w:after="0" w:line="288" w:lineRule="auto"/>
              <w:ind w:left="-108"/>
              <w:rPr>
                <w:rFonts w:cs="Times New Roman"/>
                <w:lang w:val="pt-BR"/>
              </w:rPr>
            </w:pPr>
            <w:r w:rsidRPr="009468F3">
              <w:rPr>
                <w:rFonts w:cs="Times New Roman"/>
                <w:color w:val="000000"/>
                <w:sz w:val="22"/>
              </w:rPr>
              <w:t xml:space="preserve">   Lưu</w:t>
            </w:r>
            <w:r w:rsidRPr="009468F3">
              <w:rPr>
                <w:rStyle w:val="apple-converted-space"/>
                <w:rFonts w:cs="Times New Roman"/>
                <w:color w:val="000000"/>
                <w:sz w:val="22"/>
              </w:rPr>
              <w:t> </w:t>
            </w:r>
            <w:r w:rsidRPr="009468F3">
              <w:rPr>
                <w:rFonts w:cs="Times New Roman"/>
                <w:color w:val="000000"/>
                <w:sz w:val="22"/>
              </w:rPr>
              <w:t>VT</w:t>
            </w:r>
          </w:p>
        </w:tc>
        <w:tc>
          <w:tcPr>
            <w:tcW w:w="5189" w:type="dxa"/>
            <w:shd w:val="clear" w:color="auto" w:fill="auto"/>
          </w:tcPr>
          <w:p w:rsidR="00C608BF" w:rsidRPr="009468F3" w:rsidRDefault="00C608BF" w:rsidP="009468F3">
            <w:pPr>
              <w:spacing w:after="0" w:line="288" w:lineRule="auto"/>
              <w:jc w:val="center"/>
              <w:rPr>
                <w:rFonts w:cs="Times New Roman"/>
                <w:b/>
                <w:szCs w:val="28"/>
                <w:lang w:val="pt-BR"/>
              </w:rPr>
            </w:pPr>
            <w:r w:rsidRPr="009468F3">
              <w:rPr>
                <w:rFonts w:cs="Times New Roman"/>
                <w:b/>
                <w:szCs w:val="28"/>
                <w:lang w:val="pt-BR"/>
              </w:rPr>
              <w:t xml:space="preserve">HIỆU TRƯỞNG </w:t>
            </w:r>
          </w:p>
          <w:p w:rsidR="00C608BF" w:rsidRPr="009468F3" w:rsidRDefault="00C608BF" w:rsidP="009468F3">
            <w:pPr>
              <w:spacing w:after="0" w:line="288" w:lineRule="auto"/>
              <w:jc w:val="center"/>
              <w:rPr>
                <w:rFonts w:cs="Times New Roman"/>
                <w:b/>
                <w:szCs w:val="28"/>
                <w:lang w:val="pt-BR"/>
              </w:rPr>
            </w:pPr>
          </w:p>
          <w:p w:rsidR="00C608BF" w:rsidRPr="009468F3" w:rsidRDefault="00C608BF" w:rsidP="009468F3">
            <w:pPr>
              <w:spacing w:after="0" w:line="288" w:lineRule="auto"/>
              <w:jc w:val="center"/>
              <w:rPr>
                <w:rFonts w:cs="Times New Roman"/>
                <w:b/>
                <w:szCs w:val="28"/>
                <w:lang w:val="pt-BR"/>
              </w:rPr>
            </w:pPr>
          </w:p>
          <w:p w:rsidR="00C608BF" w:rsidRPr="009468F3" w:rsidRDefault="00C608BF" w:rsidP="009468F3">
            <w:pPr>
              <w:spacing w:after="0" w:line="288" w:lineRule="auto"/>
              <w:jc w:val="center"/>
              <w:rPr>
                <w:rFonts w:cs="Times New Roman"/>
                <w:b/>
                <w:szCs w:val="28"/>
                <w:lang w:val="pt-BR"/>
              </w:rPr>
            </w:pPr>
          </w:p>
          <w:p w:rsidR="00C608BF" w:rsidRPr="009468F3" w:rsidRDefault="00C608BF" w:rsidP="009339A9">
            <w:pPr>
              <w:spacing w:after="0" w:line="288" w:lineRule="auto"/>
              <w:jc w:val="center"/>
              <w:rPr>
                <w:rFonts w:cs="Times New Roman"/>
                <w:b/>
                <w:lang w:val="pt-BR"/>
              </w:rPr>
            </w:pPr>
            <w:r w:rsidRPr="009468F3">
              <w:rPr>
                <w:rFonts w:cs="Times New Roman"/>
                <w:b/>
                <w:szCs w:val="28"/>
                <w:lang w:val="pt-BR"/>
              </w:rPr>
              <w:t xml:space="preserve">Nguyễn Thị </w:t>
            </w:r>
            <w:r w:rsidR="009339A9">
              <w:rPr>
                <w:rFonts w:cs="Times New Roman"/>
                <w:b/>
                <w:szCs w:val="28"/>
                <w:lang w:val="pt-BR"/>
              </w:rPr>
              <w:t>Hải</w:t>
            </w:r>
          </w:p>
        </w:tc>
      </w:tr>
    </w:tbl>
    <w:p w:rsidR="009509BB" w:rsidRPr="00C91CE4" w:rsidRDefault="00D25556" w:rsidP="009468F3">
      <w:pPr>
        <w:spacing w:after="0" w:line="288" w:lineRule="auto"/>
        <w:jc w:val="both"/>
        <w:rPr>
          <w:rFonts w:cs="Times New Roman"/>
          <w:color w:val="000000"/>
          <w:szCs w:val="28"/>
          <w:lang w:val="pt-BR"/>
        </w:rPr>
      </w:pPr>
      <w:r w:rsidRPr="00C91CE4">
        <w:rPr>
          <w:rFonts w:cs="Times New Roman"/>
          <w:color w:val="000000"/>
          <w:szCs w:val="28"/>
          <w:lang w:val="pt-BR"/>
        </w:rPr>
        <w:br/>
      </w:r>
    </w:p>
    <w:sectPr w:rsidR="009509BB" w:rsidRPr="00C91CE4" w:rsidSect="00C411B0">
      <w:headerReference w:type="default" r:id="rId8"/>
      <w:pgSz w:w="11907" w:h="16840" w:code="9"/>
      <w:pgMar w:top="851" w:right="851"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198" w:rsidRDefault="00152198" w:rsidP="009468F3">
      <w:pPr>
        <w:spacing w:after="0" w:line="240" w:lineRule="auto"/>
      </w:pPr>
      <w:r>
        <w:separator/>
      </w:r>
    </w:p>
  </w:endnote>
  <w:endnote w:type="continuationSeparator" w:id="0">
    <w:p w:rsidR="00152198" w:rsidRDefault="00152198" w:rsidP="00946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ahoma">
    <w:panose1 w:val="020B0604030504040204"/>
    <w:charset w:val="A3"/>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198" w:rsidRDefault="00152198" w:rsidP="009468F3">
      <w:pPr>
        <w:spacing w:after="0" w:line="240" w:lineRule="auto"/>
      </w:pPr>
      <w:r>
        <w:separator/>
      </w:r>
    </w:p>
  </w:footnote>
  <w:footnote w:type="continuationSeparator" w:id="0">
    <w:p w:rsidR="00152198" w:rsidRDefault="00152198" w:rsidP="009468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015448"/>
      <w:docPartObj>
        <w:docPartGallery w:val="Page Numbers (Top of Page)"/>
        <w:docPartUnique/>
      </w:docPartObj>
    </w:sdtPr>
    <w:sdtEndPr>
      <w:rPr>
        <w:noProof/>
      </w:rPr>
    </w:sdtEndPr>
    <w:sdtContent>
      <w:p w:rsidR="009468F3" w:rsidRDefault="009468F3">
        <w:pPr>
          <w:pStyle w:val="Header"/>
          <w:jc w:val="center"/>
        </w:pPr>
        <w:r>
          <w:fldChar w:fldCharType="begin"/>
        </w:r>
        <w:r>
          <w:instrText xml:space="preserve"> PAGE   \* MERGEFORMAT </w:instrText>
        </w:r>
        <w:r>
          <w:fldChar w:fldCharType="separate"/>
        </w:r>
        <w:r w:rsidR="00C74B38">
          <w:rPr>
            <w:noProof/>
          </w:rPr>
          <w:t>1</w:t>
        </w:r>
        <w:r>
          <w:rPr>
            <w:noProof/>
          </w:rPr>
          <w:fldChar w:fldCharType="end"/>
        </w:r>
      </w:p>
    </w:sdtContent>
  </w:sdt>
  <w:p w:rsidR="009468F3" w:rsidRDefault="009468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556"/>
    <w:rsid w:val="00015A49"/>
    <w:rsid w:val="0004522C"/>
    <w:rsid w:val="001173A9"/>
    <w:rsid w:val="00152198"/>
    <w:rsid w:val="00255F09"/>
    <w:rsid w:val="00263DB4"/>
    <w:rsid w:val="00267DB9"/>
    <w:rsid w:val="002A0002"/>
    <w:rsid w:val="002C7608"/>
    <w:rsid w:val="002F2C9E"/>
    <w:rsid w:val="00306B1B"/>
    <w:rsid w:val="003C22A6"/>
    <w:rsid w:val="003E27DD"/>
    <w:rsid w:val="00467365"/>
    <w:rsid w:val="004F674D"/>
    <w:rsid w:val="00542078"/>
    <w:rsid w:val="00567A88"/>
    <w:rsid w:val="006404FE"/>
    <w:rsid w:val="00650D5F"/>
    <w:rsid w:val="006F3174"/>
    <w:rsid w:val="007D486D"/>
    <w:rsid w:val="008012F0"/>
    <w:rsid w:val="00810A53"/>
    <w:rsid w:val="008B3E31"/>
    <w:rsid w:val="008D4A3B"/>
    <w:rsid w:val="00921829"/>
    <w:rsid w:val="009339A9"/>
    <w:rsid w:val="009455BA"/>
    <w:rsid w:val="009468F3"/>
    <w:rsid w:val="009509BB"/>
    <w:rsid w:val="009800A3"/>
    <w:rsid w:val="00AE0317"/>
    <w:rsid w:val="00B30638"/>
    <w:rsid w:val="00B56F7F"/>
    <w:rsid w:val="00C1078F"/>
    <w:rsid w:val="00C32372"/>
    <w:rsid w:val="00C411B0"/>
    <w:rsid w:val="00C44A50"/>
    <w:rsid w:val="00C608BF"/>
    <w:rsid w:val="00C74B38"/>
    <w:rsid w:val="00C91CE4"/>
    <w:rsid w:val="00D25556"/>
    <w:rsid w:val="00EF71D5"/>
    <w:rsid w:val="00F06CFE"/>
    <w:rsid w:val="00F321B5"/>
    <w:rsid w:val="00F5424D"/>
    <w:rsid w:val="00FD2EA2"/>
    <w:rsid w:val="00FF6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D25556"/>
    <w:rPr>
      <w:rFonts w:ascii="TimesNewRomanPSMT" w:hAnsi="TimesNewRomanPSMT" w:hint="default"/>
      <w:b w:val="0"/>
      <w:bCs w:val="0"/>
      <w:i w:val="0"/>
      <w:iCs w:val="0"/>
      <w:color w:val="000000"/>
      <w:sz w:val="28"/>
      <w:szCs w:val="28"/>
    </w:rPr>
  </w:style>
  <w:style w:type="character" w:customStyle="1" w:styleId="fontstyle21">
    <w:name w:val="fontstyle21"/>
    <w:basedOn w:val="DefaultParagraphFont"/>
    <w:rsid w:val="00D25556"/>
    <w:rPr>
      <w:rFonts w:ascii="TimesNewRomanPS-BoldMT" w:hAnsi="TimesNewRomanPS-BoldMT" w:hint="default"/>
      <w:b/>
      <w:bCs/>
      <w:i w:val="0"/>
      <w:iCs w:val="0"/>
      <w:color w:val="000000"/>
      <w:sz w:val="28"/>
      <w:szCs w:val="28"/>
    </w:rPr>
  </w:style>
  <w:style w:type="character" w:customStyle="1" w:styleId="fontstyle31">
    <w:name w:val="fontstyle31"/>
    <w:basedOn w:val="DefaultParagraphFont"/>
    <w:rsid w:val="00D25556"/>
    <w:rPr>
      <w:rFonts w:ascii="TimesNewRomanPS-ItalicMT" w:hAnsi="TimesNewRomanPS-ItalicMT" w:hint="default"/>
      <w:b w:val="0"/>
      <w:bCs w:val="0"/>
      <w:i/>
      <w:iCs/>
      <w:color w:val="000000"/>
      <w:sz w:val="28"/>
      <w:szCs w:val="28"/>
    </w:rPr>
  </w:style>
  <w:style w:type="character" w:customStyle="1" w:styleId="apple-converted-space">
    <w:name w:val="apple-converted-space"/>
    <w:basedOn w:val="DefaultParagraphFont"/>
    <w:rsid w:val="00C608BF"/>
  </w:style>
  <w:style w:type="paragraph" w:styleId="Header">
    <w:name w:val="header"/>
    <w:basedOn w:val="Normal"/>
    <w:link w:val="HeaderChar"/>
    <w:uiPriority w:val="99"/>
    <w:unhideWhenUsed/>
    <w:rsid w:val="009468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8F3"/>
  </w:style>
  <w:style w:type="paragraph" w:styleId="Footer">
    <w:name w:val="footer"/>
    <w:basedOn w:val="Normal"/>
    <w:link w:val="FooterChar"/>
    <w:uiPriority w:val="99"/>
    <w:unhideWhenUsed/>
    <w:rsid w:val="009468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8F3"/>
  </w:style>
  <w:style w:type="paragraph" w:customStyle="1" w:styleId="CharCharChar">
    <w:name w:val="Char Char Char"/>
    <w:basedOn w:val="Normal"/>
    <w:rsid w:val="00C91CE4"/>
    <w:pPr>
      <w:spacing w:after="160" w:line="240" w:lineRule="exact"/>
    </w:pPr>
    <w:rPr>
      <w:rFonts w:ascii="Tahoma" w:eastAsia="PMingLiU" w:hAnsi="Tahoma" w:cs="Times New Roman"/>
      <w:sz w:val="20"/>
      <w:szCs w:val="20"/>
    </w:rPr>
  </w:style>
  <w:style w:type="paragraph" w:styleId="ListParagraph">
    <w:name w:val="List Paragraph"/>
    <w:basedOn w:val="Normal"/>
    <w:uiPriority w:val="34"/>
    <w:qFormat/>
    <w:rsid w:val="00B56F7F"/>
    <w:pPr>
      <w:ind w:left="720"/>
      <w:contextualSpacing/>
    </w:pPr>
  </w:style>
  <w:style w:type="paragraph" w:styleId="BodyTextIndent">
    <w:name w:val="Body Text Indent"/>
    <w:basedOn w:val="Normal"/>
    <w:link w:val="BodyTextIndentChar"/>
    <w:rsid w:val="00C44A50"/>
    <w:pPr>
      <w:spacing w:after="120" w:line="240" w:lineRule="auto"/>
      <w:ind w:left="360"/>
    </w:pPr>
    <w:rPr>
      <w:rFonts w:ascii=".VnTime" w:eastAsia="Times New Roman" w:hAnsi=".VnTime" w:cs="Times New Roman"/>
      <w:szCs w:val="20"/>
    </w:rPr>
  </w:style>
  <w:style w:type="character" w:customStyle="1" w:styleId="BodyTextIndentChar">
    <w:name w:val="Body Text Indent Char"/>
    <w:basedOn w:val="DefaultParagraphFont"/>
    <w:link w:val="BodyTextIndent"/>
    <w:rsid w:val="00C44A50"/>
    <w:rPr>
      <w:rFonts w:ascii=".VnTime" w:eastAsia="Times New Roman" w:hAnsi=".VnTime" w:cs="Times New Roman"/>
      <w:szCs w:val="20"/>
    </w:rPr>
  </w:style>
  <w:style w:type="paragraph" w:styleId="BodyText">
    <w:name w:val="Body Text"/>
    <w:basedOn w:val="Normal"/>
    <w:link w:val="BodyTextChar"/>
    <w:uiPriority w:val="99"/>
    <w:unhideWhenUsed/>
    <w:rsid w:val="00542078"/>
    <w:pPr>
      <w:spacing w:after="120"/>
    </w:pPr>
  </w:style>
  <w:style w:type="character" w:customStyle="1" w:styleId="BodyTextChar">
    <w:name w:val="Body Text Char"/>
    <w:basedOn w:val="DefaultParagraphFont"/>
    <w:link w:val="BodyText"/>
    <w:uiPriority w:val="99"/>
    <w:rsid w:val="00542078"/>
  </w:style>
  <w:style w:type="paragraph" w:customStyle="1" w:styleId="CharCharChar0">
    <w:name w:val="Char Char Char"/>
    <w:basedOn w:val="Normal"/>
    <w:rsid w:val="00015A49"/>
    <w:pPr>
      <w:spacing w:after="160" w:line="240" w:lineRule="exact"/>
    </w:pPr>
    <w:rPr>
      <w:rFonts w:ascii="Tahoma" w:eastAsia="PMingLiU" w:hAnsi="Tahoma" w:cs="Times New Roman"/>
      <w:sz w:val="20"/>
      <w:szCs w:val="20"/>
    </w:rPr>
  </w:style>
  <w:style w:type="character" w:customStyle="1" w:styleId="Heading1">
    <w:name w:val="Heading #1_"/>
    <w:link w:val="Heading10"/>
    <w:rsid w:val="00650D5F"/>
    <w:rPr>
      <w:b/>
      <w:bCs/>
      <w:szCs w:val="28"/>
    </w:rPr>
  </w:style>
  <w:style w:type="paragraph" w:customStyle="1" w:styleId="Heading10">
    <w:name w:val="Heading #1"/>
    <w:basedOn w:val="Normal"/>
    <w:link w:val="Heading1"/>
    <w:rsid w:val="00650D5F"/>
    <w:pPr>
      <w:widowControl w:val="0"/>
      <w:spacing w:after="60" w:line="240" w:lineRule="auto"/>
      <w:ind w:firstLine="740"/>
      <w:outlineLvl w:val="0"/>
    </w:pPr>
    <w:rPr>
      <w:b/>
      <w:bCs/>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D25556"/>
    <w:rPr>
      <w:rFonts w:ascii="TimesNewRomanPSMT" w:hAnsi="TimesNewRomanPSMT" w:hint="default"/>
      <w:b w:val="0"/>
      <w:bCs w:val="0"/>
      <w:i w:val="0"/>
      <w:iCs w:val="0"/>
      <w:color w:val="000000"/>
      <w:sz w:val="28"/>
      <w:szCs w:val="28"/>
    </w:rPr>
  </w:style>
  <w:style w:type="character" w:customStyle="1" w:styleId="fontstyle21">
    <w:name w:val="fontstyle21"/>
    <w:basedOn w:val="DefaultParagraphFont"/>
    <w:rsid w:val="00D25556"/>
    <w:rPr>
      <w:rFonts w:ascii="TimesNewRomanPS-BoldMT" w:hAnsi="TimesNewRomanPS-BoldMT" w:hint="default"/>
      <w:b/>
      <w:bCs/>
      <w:i w:val="0"/>
      <w:iCs w:val="0"/>
      <w:color w:val="000000"/>
      <w:sz w:val="28"/>
      <w:szCs w:val="28"/>
    </w:rPr>
  </w:style>
  <w:style w:type="character" w:customStyle="1" w:styleId="fontstyle31">
    <w:name w:val="fontstyle31"/>
    <w:basedOn w:val="DefaultParagraphFont"/>
    <w:rsid w:val="00D25556"/>
    <w:rPr>
      <w:rFonts w:ascii="TimesNewRomanPS-ItalicMT" w:hAnsi="TimesNewRomanPS-ItalicMT" w:hint="default"/>
      <w:b w:val="0"/>
      <w:bCs w:val="0"/>
      <w:i/>
      <w:iCs/>
      <w:color w:val="000000"/>
      <w:sz w:val="28"/>
      <w:szCs w:val="28"/>
    </w:rPr>
  </w:style>
  <w:style w:type="character" w:customStyle="1" w:styleId="apple-converted-space">
    <w:name w:val="apple-converted-space"/>
    <w:basedOn w:val="DefaultParagraphFont"/>
    <w:rsid w:val="00C608BF"/>
  </w:style>
  <w:style w:type="paragraph" w:styleId="Header">
    <w:name w:val="header"/>
    <w:basedOn w:val="Normal"/>
    <w:link w:val="HeaderChar"/>
    <w:uiPriority w:val="99"/>
    <w:unhideWhenUsed/>
    <w:rsid w:val="009468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8F3"/>
  </w:style>
  <w:style w:type="paragraph" w:styleId="Footer">
    <w:name w:val="footer"/>
    <w:basedOn w:val="Normal"/>
    <w:link w:val="FooterChar"/>
    <w:uiPriority w:val="99"/>
    <w:unhideWhenUsed/>
    <w:rsid w:val="009468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8F3"/>
  </w:style>
  <w:style w:type="paragraph" w:customStyle="1" w:styleId="CharCharChar">
    <w:name w:val="Char Char Char"/>
    <w:basedOn w:val="Normal"/>
    <w:rsid w:val="00C91CE4"/>
    <w:pPr>
      <w:spacing w:after="160" w:line="240" w:lineRule="exact"/>
    </w:pPr>
    <w:rPr>
      <w:rFonts w:ascii="Tahoma" w:eastAsia="PMingLiU" w:hAnsi="Tahoma" w:cs="Times New Roman"/>
      <w:sz w:val="20"/>
      <w:szCs w:val="20"/>
    </w:rPr>
  </w:style>
  <w:style w:type="paragraph" w:styleId="ListParagraph">
    <w:name w:val="List Paragraph"/>
    <w:basedOn w:val="Normal"/>
    <w:uiPriority w:val="34"/>
    <w:qFormat/>
    <w:rsid w:val="00B56F7F"/>
    <w:pPr>
      <w:ind w:left="720"/>
      <w:contextualSpacing/>
    </w:pPr>
  </w:style>
  <w:style w:type="paragraph" w:styleId="BodyTextIndent">
    <w:name w:val="Body Text Indent"/>
    <w:basedOn w:val="Normal"/>
    <w:link w:val="BodyTextIndentChar"/>
    <w:rsid w:val="00C44A50"/>
    <w:pPr>
      <w:spacing w:after="120" w:line="240" w:lineRule="auto"/>
      <w:ind w:left="360"/>
    </w:pPr>
    <w:rPr>
      <w:rFonts w:ascii=".VnTime" w:eastAsia="Times New Roman" w:hAnsi=".VnTime" w:cs="Times New Roman"/>
      <w:szCs w:val="20"/>
    </w:rPr>
  </w:style>
  <w:style w:type="character" w:customStyle="1" w:styleId="BodyTextIndentChar">
    <w:name w:val="Body Text Indent Char"/>
    <w:basedOn w:val="DefaultParagraphFont"/>
    <w:link w:val="BodyTextIndent"/>
    <w:rsid w:val="00C44A50"/>
    <w:rPr>
      <w:rFonts w:ascii=".VnTime" w:eastAsia="Times New Roman" w:hAnsi=".VnTime" w:cs="Times New Roman"/>
      <w:szCs w:val="20"/>
    </w:rPr>
  </w:style>
  <w:style w:type="paragraph" w:styleId="BodyText">
    <w:name w:val="Body Text"/>
    <w:basedOn w:val="Normal"/>
    <w:link w:val="BodyTextChar"/>
    <w:uiPriority w:val="99"/>
    <w:unhideWhenUsed/>
    <w:rsid w:val="00542078"/>
    <w:pPr>
      <w:spacing w:after="120"/>
    </w:pPr>
  </w:style>
  <w:style w:type="character" w:customStyle="1" w:styleId="BodyTextChar">
    <w:name w:val="Body Text Char"/>
    <w:basedOn w:val="DefaultParagraphFont"/>
    <w:link w:val="BodyText"/>
    <w:uiPriority w:val="99"/>
    <w:rsid w:val="00542078"/>
  </w:style>
  <w:style w:type="paragraph" w:customStyle="1" w:styleId="CharCharChar0">
    <w:name w:val="Char Char Char"/>
    <w:basedOn w:val="Normal"/>
    <w:rsid w:val="00015A49"/>
    <w:pPr>
      <w:spacing w:after="160" w:line="240" w:lineRule="exact"/>
    </w:pPr>
    <w:rPr>
      <w:rFonts w:ascii="Tahoma" w:eastAsia="PMingLiU" w:hAnsi="Tahoma" w:cs="Times New Roman"/>
      <w:sz w:val="20"/>
      <w:szCs w:val="20"/>
    </w:rPr>
  </w:style>
  <w:style w:type="character" w:customStyle="1" w:styleId="Heading1">
    <w:name w:val="Heading #1_"/>
    <w:link w:val="Heading10"/>
    <w:rsid w:val="00650D5F"/>
    <w:rPr>
      <w:b/>
      <w:bCs/>
      <w:szCs w:val="28"/>
    </w:rPr>
  </w:style>
  <w:style w:type="paragraph" w:customStyle="1" w:styleId="Heading10">
    <w:name w:val="Heading #1"/>
    <w:basedOn w:val="Normal"/>
    <w:link w:val="Heading1"/>
    <w:rsid w:val="00650D5F"/>
    <w:pPr>
      <w:widowControl w:val="0"/>
      <w:spacing w:after="60" w:line="240" w:lineRule="auto"/>
      <w:ind w:firstLine="740"/>
      <w:outlineLvl w:val="0"/>
    </w:pPr>
    <w:rPr>
      <w:b/>
      <w:b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huongpgd123@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466</TotalTime>
  <Pages>6</Pages>
  <Words>1856</Words>
  <Characters>10582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12414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Admin</cp:lastModifiedBy>
  <cp:revision>35</cp:revision>
  <dcterms:created xsi:type="dcterms:W3CDTF">2022-10-05T09:49:00Z</dcterms:created>
  <dcterms:modified xsi:type="dcterms:W3CDTF">2023-10-05T03:24:00Z</dcterms:modified>
</cp:coreProperties>
</file>